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AEC6E" w14:textId="376C7972" w:rsidR="00746F1D" w:rsidRPr="00254C13" w:rsidRDefault="0054528E">
      <w:pPr>
        <w:spacing w:before="112"/>
        <w:ind w:left="100"/>
        <w:rPr>
          <w:rFonts w:asciiTheme="minorHAnsi" w:hAnsiTheme="minorHAnsi" w:cstheme="minorHAnsi"/>
          <w:b/>
          <w:sz w:val="40"/>
        </w:rPr>
      </w:pPr>
      <w:r w:rsidRPr="00254C13">
        <w:rPr>
          <w:rFonts w:asciiTheme="minorHAnsi" w:hAnsiTheme="minorHAnsi" w:cstheme="minorHAnsi"/>
          <w:b/>
          <w:color w:val="F37029"/>
          <w:sz w:val="40"/>
        </w:rPr>
        <w:t>Student weekly learning schedule</w:t>
      </w:r>
    </w:p>
    <w:p w14:paraId="1A8D0F1B" w14:textId="77777777" w:rsidR="00746F1D" w:rsidRPr="00254C13" w:rsidRDefault="00476D61">
      <w:pPr>
        <w:pStyle w:val="BodyText"/>
        <w:spacing w:before="201"/>
        <w:ind w:left="100" w:right="277"/>
        <w:rPr>
          <w:rFonts w:asciiTheme="minorHAnsi" w:hAnsiTheme="minorHAnsi" w:cstheme="minorHAnsi"/>
        </w:rPr>
      </w:pPr>
      <w:r w:rsidRPr="00254C13">
        <w:rPr>
          <w:rFonts w:asciiTheme="minorHAnsi" w:hAnsiTheme="minorHAnsi" w:cstheme="minorHAnsi"/>
        </w:rPr>
        <w:t>Cut and paste your planned learning experiences from the teaching and learning plan. Negotiate with your teacher to fit in with your timetable. You need to be aware of the suggested time frames and work this out with your teacher.</w:t>
      </w:r>
    </w:p>
    <w:p w14:paraId="30893BCD" w14:textId="77777777" w:rsidR="00746F1D" w:rsidRPr="00254C13" w:rsidRDefault="00746F1D">
      <w:pPr>
        <w:pStyle w:val="BodyText"/>
        <w:spacing w:before="5" w:after="1"/>
        <w:rPr>
          <w:rFonts w:asciiTheme="minorHAnsi" w:hAnsiTheme="minorHAnsi" w:cstheme="minorHAnsi"/>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486"/>
        <w:gridCol w:w="3486"/>
        <w:gridCol w:w="3486"/>
      </w:tblGrid>
      <w:tr w:rsidR="00746F1D" w:rsidRPr="00254C13" w14:paraId="02FC9329" w14:textId="77777777">
        <w:trPr>
          <w:trHeight w:val="453"/>
        </w:trPr>
        <w:tc>
          <w:tcPr>
            <w:tcW w:w="3486" w:type="dxa"/>
            <w:tcBorders>
              <w:top w:val="nil"/>
              <w:left w:val="nil"/>
            </w:tcBorders>
            <w:shd w:val="clear" w:color="auto" w:fill="FCC19C"/>
          </w:tcPr>
          <w:p w14:paraId="1BC7FBC5" w14:textId="77777777" w:rsidR="00746F1D" w:rsidRPr="00254C13" w:rsidRDefault="00476D61">
            <w:pPr>
              <w:pStyle w:val="TableParagraph"/>
              <w:spacing w:before="136"/>
              <w:ind w:left="90"/>
              <w:rPr>
                <w:rFonts w:asciiTheme="minorHAnsi" w:hAnsiTheme="minorHAnsi" w:cstheme="minorHAnsi"/>
                <w:sz w:val="18"/>
              </w:rPr>
            </w:pPr>
            <w:r w:rsidRPr="00254C13">
              <w:rPr>
                <w:rFonts w:asciiTheme="minorHAnsi" w:hAnsiTheme="minorHAnsi" w:cstheme="minorHAnsi"/>
                <w:sz w:val="18"/>
              </w:rPr>
              <w:t>NEED IT / KNOW IT</w:t>
            </w:r>
          </w:p>
        </w:tc>
        <w:tc>
          <w:tcPr>
            <w:tcW w:w="3486" w:type="dxa"/>
            <w:tcBorders>
              <w:top w:val="nil"/>
            </w:tcBorders>
            <w:shd w:val="clear" w:color="auto" w:fill="FCC19C"/>
          </w:tcPr>
          <w:p w14:paraId="6212754D" w14:textId="77777777" w:rsidR="00746F1D" w:rsidRPr="00254C13" w:rsidRDefault="00476D61">
            <w:pPr>
              <w:pStyle w:val="TableParagraph"/>
              <w:spacing w:before="136"/>
              <w:ind w:left="79"/>
              <w:rPr>
                <w:rFonts w:asciiTheme="minorHAnsi" w:hAnsiTheme="minorHAnsi" w:cstheme="minorHAnsi"/>
                <w:sz w:val="18"/>
              </w:rPr>
            </w:pPr>
            <w:r w:rsidRPr="00254C13">
              <w:rPr>
                <w:rFonts w:asciiTheme="minorHAnsi" w:hAnsiTheme="minorHAnsi" w:cstheme="minorHAnsi"/>
                <w:sz w:val="18"/>
              </w:rPr>
              <w:t>LINK IT / THINK IT</w:t>
            </w:r>
          </w:p>
        </w:tc>
        <w:tc>
          <w:tcPr>
            <w:tcW w:w="3486" w:type="dxa"/>
            <w:tcBorders>
              <w:top w:val="nil"/>
              <w:right w:val="nil"/>
            </w:tcBorders>
            <w:shd w:val="clear" w:color="auto" w:fill="FCC19C"/>
          </w:tcPr>
          <w:p w14:paraId="792B08C6" w14:textId="77777777" w:rsidR="00746F1D" w:rsidRPr="00254C13" w:rsidRDefault="00476D61">
            <w:pPr>
              <w:pStyle w:val="TableParagraph"/>
              <w:spacing w:before="136"/>
              <w:ind w:left="79"/>
              <w:rPr>
                <w:rFonts w:asciiTheme="minorHAnsi" w:hAnsiTheme="minorHAnsi" w:cstheme="minorHAnsi"/>
                <w:sz w:val="18"/>
              </w:rPr>
            </w:pPr>
            <w:r w:rsidRPr="00254C13">
              <w:rPr>
                <w:rFonts w:asciiTheme="minorHAnsi" w:hAnsiTheme="minorHAnsi" w:cstheme="minorHAnsi"/>
                <w:sz w:val="18"/>
              </w:rPr>
              <w:t>EXTEND IT / DEFEND IT</w:t>
            </w:r>
          </w:p>
        </w:tc>
      </w:tr>
      <w:tr w:rsidR="00746F1D" w:rsidRPr="00254C13" w14:paraId="269ED0C9" w14:textId="77777777">
        <w:trPr>
          <w:trHeight w:val="1579"/>
        </w:trPr>
        <w:tc>
          <w:tcPr>
            <w:tcW w:w="3486" w:type="dxa"/>
            <w:tcBorders>
              <w:left w:val="nil"/>
            </w:tcBorders>
            <w:shd w:val="clear" w:color="auto" w:fill="DFE1DF"/>
          </w:tcPr>
          <w:p w14:paraId="2EA64FDB" w14:textId="77777777" w:rsidR="00746F1D" w:rsidRPr="00254C13" w:rsidRDefault="00476D61">
            <w:pPr>
              <w:pStyle w:val="TableParagraph"/>
              <w:spacing w:before="41"/>
              <w:ind w:left="90" w:right="94"/>
              <w:jc w:val="both"/>
              <w:rPr>
                <w:rFonts w:asciiTheme="minorHAnsi" w:hAnsiTheme="minorHAnsi" w:cstheme="minorHAnsi"/>
                <w:sz w:val="18"/>
              </w:rPr>
            </w:pPr>
            <w:r w:rsidRPr="00254C13">
              <w:rPr>
                <w:rFonts w:asciiTheme="minorHAnsi" w:hAnsiTheme="minorHAnsi" w:cstheme="minorHAnsi"/>
                <w:sz w:val="18"/>
              </w:rPr>
              <w:t xml:space="preserve">Activate prior knowledge. This is the starting point for new learning </w:t>
            </w:r>
            <w:r w:rsidRPr="00254C13">
              <w:rPr>
                <w:rFonts w:asciiTheme="minorHAnsi" w:hAnsiTheme="minorHAnsi" w:cstheme="minorHAnsi"/>
                <w:spacing w:val="-4"/>
                <w:sz w:val="18"/>
              </w:rPr>
              <w:t xml:space="preserve">about </w:t>
            </w:r>
            <w:r w:rsidRPr="00254C13">
              <w:rPr>
                <w:rFonts w:asciiTheme="minorHAnsi" w:hAnsiTheme="minorHAnsi" w:cstheme="minorHAnsi"/>
                <w:b/>
                <w:sz w:val="18"/>
              </w:rPr>
              <w:t>financial sustainability</w:t>
            </w:r>
            <w:r w:rsidRPr="00254C13">
              <w:rPr>
                <w:rFonts w:asciiTheme="minorHAnsi" w:hAnsiTheme="minorHAnsi" w:cstheme="minorHAnsi"/>
                <w:sz w:val="18"/>
              </w:rPr>
              <w:t>.</w:t>
            </w:r>
          </w:p>
          <w:p w14:paraId="3D5254BC" w14:textId="77777777" w:rsidR="00746F1D" w:rsidRPr="00254C13" w:rsidRDefault="00476D61">
            <w:pPr>
              <w:pStyle w:val="TableParagraph"/>
              <w:ind w:left="90"/>
              <w:jc w:val="both"/>
              <w:rPr>
                <w:rFonts w:asciiTheme="minorHAnsi" w:hAnsiTheme="minorHAnsi" w:cstheme="minorHAnsi"/>
                <w:sz w:val="18"/>
              </w:rPr>
            </w:pPr>
            <w:r w:rsidRPr="00254C13">
              <w:rPr>
                <w:rFonts w:asciiTheme="minorHAnsi" w:hAnsiTheme="minorHAnsi" w:cstheme="minorHAnsi"/>
                <w:sz w:val="18"/>
              </w:rPr>
              <w:t>Learning experiences might include:</w:t>
            </w:r>
          </w:p>
        </w:tc>
        <w:tc>
          <w:tcPr>
            <w:tcW w:w="3486" w:type="dxa"/>
            <w:shd w:val="clear" w:color="auto" w:fill="DFE1DF"/>
          </w:tcPr>
          <w:p w14:paraId="1A89886A" w14:textId="77777777" w:rsidR="00746F1D" w:rsidRPr="00254C13" w:rsidRDefault="00476D61">
            <w:pPr>
              <w:pStyle w:val="TableParagraph"/>
              <w:spacing w:before="41"/>
              <w:ind w:right="38"/>
              <w:rPr>
                <w:rFonts w:asciiTheme="minorHAnsi" w:hAnsiTheme="minorHAnsi" w:cstheme="minorHAnsi"/>
                <w:sz w:val="18"/>
              </w:rPr>
            </w:pPr>
            <w:r w:rsidRPr="00254C13">
              <w:rPr>
                <w:rFonts w:asciiTheme="minorHAnsi" w:hAnsiTheme="minorHAnsi" w:cstheme="minorHAnsi"/>
                <w:sz w:val="18"/>
              </w:rPr>
              <w:t xml:space="preserve">Link your ideas and make connections to build new knowledge and understandings about </w:t>
            </w:r>
            <w:r w:rsidRPr="00254C13">
              <w:rPr>
                <w:rFonts w:asciiTheme="minorHAnsi" w:hAnsiTheme="minorHAnsi" w:cstheme="minorHAnsi"/>
                <w:b/>
                <w:sz w:val="18"/>
              </w:rPr>
              <w:t>financial sustainability</w:t>
            </w:r>
            <w:r w:rsidRPr="00254C13">
              <w:rPr>
                <w:rFonts w:asciiTheme="minorHAnsi" w:hAnsiTheme="minorHAnsi" w:cstheme="minorHAnsi"/>
                <w:sz w:val="18"/>
              </w:rPr>
              <w:t>. Learn about the perspectives and insights of others. Learning experiences might include:</w:t>
            </w:r>
          </w:p>
        </w:tc>
        <w:tc>
          <w:tcPr>
            <w:tcW w:w="3486" w:type="dxa"/>
            <w:tcBorders>
              <w:right w:val="nil"/>
            </w:tcBorders>
            <w:shd w:val="clear" w:color="auto" w:fill="DFE1DF"/>
          </w:tcPr>
          <w:p w14:paraId="2943155D" w14:textId="77777777" w:rsidR="00746F1D" w:rsidRPr="00254C13" w:rsidRDefault="00476D61">
            <w:pPr>
              <w:pStyle w:val="TableParagraph"/>
              <w:spacing w:before="41"/>
              <w:ind w:left="79" w:right="404"/>
              <w:jc w:val="both"/>
              <w:rPr>
                <w:rFonts w:asciiTheme="minorHAnsi" w:hAnsiTheme="minorHAnsi" w:cstheme="minorHAnsi"/>
                <w:sz w:val="18"/>
              </w:rPr>
            </w:pPr>
            <w:r w:rsidRPr="00254C13">
              <w:rPr>
                <w:rFonts w:asciiTheme="minorHAnsi" w:hAnsiTheme="minorHAnsi" w:cstheme="minorHAnsi"/>
                <w:sz w:val="18"/>
              </w:rPr>
              <w:t xml:space="preserve">Extend your learning </w:t>
            </w:r>
            <w:r w:rsidRPr="00254C13">
              <w:rPr>
                <w:rFonts w:asciiTheme="minorHAnsi" w:hAnsiTheme="minorHAnsi" w:cstheme="minorHAnsi"/>
                <w:spacing w:val="-3"/>
                <w:sz w:val="18"/>
              </w:rPr>
              <w:t xml:space="preserve">by </w:t>
            </w:r>
            <w:r w:rsidRPr="00254C13">
              <w:rPr>
                <w:rFonts w:asciiTheme="minorHAnsi" w:hAnsiTheme="minorHAnsi" w:cstheme="minorHAnsi"/>
                <w:sz w:val="18"/>
              </w:rPr>
              <w:t xml:space="preserve">applying it to new contexts. Find </w:t>
            </w:r>
            <w:r w:rsidRPr="00254C13">
              <w:rPr>
                <w:rFonts w:asciiTheme="minorHAnsi" w:hAnsiTheme="minorHAnsi" w:cstheme="minorHAnsi"/>
                <w:spacing w:val="-4"/>
                <w:sz w:val="18"/>
              </w:rPr>
              <w:t xml:space="preserve">evidence, </w:t>
            </w:r>
            <w:r w:rsidRPr="00254C13">
              <w:rPr>
                <w:rFonts w:asciiTheme="minorHAnsi" w:hAnsiTheme="minorHAnsi" w:cstheme="minorHAnsi"/>
                <w:sz w:val="18"/>
              </w:rPr>
              <w:t>validate sources, and</w:t>
            </w:r>
            <w:r w:rsidRPr="00254C13">
              <w:rPr>
                <w:rFonts w:asciiTheme="minorHAnsi" w:hAnsiTheme="minorHAnsi" w:cstheme="minorHAnsi"/>
                <w:spacing w:val="-10"/>
                <w:sz w:val="18"/>
              </w:rPr>
              <w:t xml:space="preserve"> </w:t>
            </w:r>
            <w:proofErr w:type="spellStart"/>
            <w:proofErr w:type="gramStart"/>
            <w:r w:rsidRPr="00254C13">
              <w:rPr>
                <w:rFonts w:asciiTheme="minorHAnsi" w:hAnsiTheme="minorHAnsi" w:cstheme="minorHAnsi"/>
                <w:sz w:val="18"/>
              </w:rPr>
              <w:t>summarise</w:t>
            </w:r>
            <w:proofErr w:type="spellEnd"/>
            <w:proofErr w:type="gramEnd"/>
          </w:p>
          <w:p w14:paraId="0D9755DF" w14:textId="77777777" w:rsidR="00746F1D" w:rsidRPr="00254C13" w:rsidRDefault="00476D61">
            <w:pPr>
              <w:pStyle w:val="TableParagraph"/>
              <w:ind w:left="79" w:right="220"/>
              <w:rPr>
                <w:rFonts w:asciiTheme="minorHAnsi" w:hAnsiTheme="minorHAnsi" w:cstheme="minorHAnsi"/>
                <w:sz w:val="18"/>
              </w:rPr>
            </w:pPr>
            <w:proofErr w:type="gramStart"/>
            <w:r w:rsidRPr="00254C13">
              <w:rPr>
                <w:rFonts w:asciiTheme="minorHAnsi" w:hAnsiTheme="minorHAnsi" w:cstheme="minorHAnsi"/>
                <w:sz w:val="18"/>
              </w:rPr>
              <w:t>your</w:t>
            </w:r>
            <w:proofErr w:type="gramEnd"/>
            <w:r w:rsidRPr="00254C13">
              <w:rPr>
                <w:rFonts w:asciiTheme="minorHAnsi" w:hAnsiTheme="minorHAnsi" w:cstheme="minorHAnsi"/>
                <w:sz w:val="18"/>
              </w:rPr>
              <w:t xml:space="preserve"> thinking. Present your</w:t>
            </w:r>
            <w:r w:rsidRPr="00254C13">
              <w:rPr>
                <w:rFonts w:asciiTheme="minorHAnsi" w:hAnsiTheme="minorHAnsi" w:cstheme="minorHAnsi"/>
                <w:spacing w:val="-29"/>
                <w:sz w:val="18"/>
              </w:rPr>
              <w:t xml:space="preserve"> </w:t>
            </w:r>
            <w:r w:rsidRPr="00254C13">
              <w:rPr>
                <w:rFonts w:asciiTheme="minorHAnsi" w:hAnsiTheme="minorHAnsi" w:cstheme="minorHAnsi"/>
                <w:sz w:val="18"/>
              </w:rPr>
              <w:t xml:space="preserve">findings to clarify </w:t>
            </w:r>
            <w:r w:rsidRPr="00254C13">
              <w:rPr>
                <w:rFonts w:asciiTheme="minorHAnsi" w:hAnsiTheme="minorHAnsi" w:cstheme="minorHAnsi"/>
                <w:b/>
                <w:sz w:val="18"/>
              </w:rPr>
              <w:t>financial</w:t>
            </w:r>
            <w:r w:rsidRPr="00254C13">
              <w:rPr>
                <w:rFonts w:asciiTheme="minorHAnsi" w:hAnsiTheme="minorHAnsi" w:cstheme="minorHAnsi"/>
                <w:b/>
                <w:spacing w:val="-2"/>
                <w:sz w:val="18"/>
              </w:rPr>
              <w:t xml:space="preserve"> </w:t>
            </w:r>
            <w:r w:rsidRPr="00254C13">
              <w:rPr>
                <w:rFonts w:asciiTheme="minorHAnsi" w:hAnsiTheme="minorHAnsi" w:cstheme="minorHAnsi"/>
                <w:b/>
                <w:sz w:val="18"/>
              </w:rPr>
              <w:t>sustainability</w:t>
            </w:r>
            <w:r w:rsidRPr="00254C13">
              <w:rPr>
                <w:rFonts w:asciiTheme="minorHAnsi" w:hAnsiTheme="minorHAnsi" w:cstheme="minorHAnsi"/>
                <w:sz w:val="18"/>
              </w:rPr>
              <w:t>.</w:t>
            </w:r>
          </w:p>
          <w:p w14:paraId="01C611A0" w14:textId="77777777" w:rsidR="00746F1D" w:rsidRPr="00254C13" w:rsidRDefault="00476D61">
            <w:pPr>
              <w:pStyle w:val="TableParagraph"/>
              <w:ind w:left="79"/>
              <w:jc w:val="both"/>
              <w:rPr>
                <w:rFonts w:asciiTheme="minorHAnsi" w:hAnsiTheme="minorHAnsi" w:cstheme="minorHAnsi"/>
                <w:sz w:val="18"/>
              </w:rPr>
            </w:pPr>
            <w:r w:rsidRPr="00254C13">
              <w:rPr>
                <w:rFonts w:asciiTheme="minorHAnsi" w:hAnsiTheme="minorHAnsi" w:cstheme="minorHAnsi"/>
                <w:sz w:val="18"/>
              </w:rPr>
              <w:t>Learning experiences might include:</w:t>
            </w:r>
          </w:p>
        </w:tc>
      </w:tr>
      <w:tr w:rsidR="00746F1D" w:rsidRPr="00254C13" w14:paraId="084CA800" w14:textId="77777777">
        <w:trPr>
          <w:trHeight w:val="2659"/>
        </w:trPr>
        <w:tc>
          <w:tcPr>
            <w:tcW w:w="3486" w:type="dxa"/>
            <w:tcBorders>
              <w:left w:val="nil"/>
            </w:tcBorders>
            <w:shd w:val="clear" w:color="auto" w:fill="F4F4F3"/>
          </w:tcPr>
          <w:p w14:paraId="35BC8890" w14:textId="77777777" w:rsidR="00746F1D" w:rsidRPr="00254C13" w:rsidRDefault="00476D61">
            <w:pPr>
              <w:pStyle w:val="TableParagraph"/>
              <w:spacing w:before="41"/>
              <w:ind w:left="90" w:right="220"/>
              <w:rPr>
                <w:rFonts w:asciiTheme="minorHAnsi" w:hAnsiTheme="minorHAnsi" w:cstheme="minorHAnsi"/>
                <w:sz w:val="18"/>
              </w:rPr>
            </w:pPr>
            <w:r w:rsidRPr="00254C13">
              <w:rPr>
                <w:rFonts w:asciiTheme="minorHAnsi" w:hAnsiTheme="minorHAnsi" w:cstheme="minorHAnsi"/>
                <w:sz w:val="18"/>
              </w:rPr>
              <w:t xml:space="preserve">When selecting a </w:t>
            </w:r>
            <w:proofErr w:type="spellStart"/>
            <w:r w:rsidRPr="00254C13">
              <w:rPr>
                <w:rFonts w:asciiTheme="minorHAnsi" w:hAnsiTheme="minorHAnsi" w:cstheme="minorHAnsi"/>
                <w:sz w:val="18"/>
              </w:rPr>
              <w:t>multistructural</w:t>
            </w:r>
            <w:proofErr w:type="spellEnd"/>
            <w:r w:rsidRPr="00254C13">
              <w:rPr>
                <w:rFonts w:asciiTheme="minorHAnsi" w:hAnsiTheme="minorHAnsi" w:cstheme="minorHAnsi"/>
                <w:sz w:val="18"/>
              </w:rPr>
              <w:t xml:space="preserve"> learning experience a </w:t>
            </w:r>
            <w:r w:rsidRPr="00254C13">
              <w:rPr>
                <w:rFonts w:asciiTheme="minorHAnsi" w:hAnsiTheme="minorHAnsi" w:cstheme="minorHAnsi"/>
                <w:b/>
                <w:sz w:val="18"/>
              </w:rPr>
              <w:t xml:space="preserve">suggested time </w:t>
            </w:r>
            <w:r w:rsidRPr="00254C13">
              <w:rPr>
                <w:rFonts w:asciiTheme="minorHAnsi" w:hAnsiTheme="minorHAnsi" w:cstheme="minorHAnsi"/>
                <w:sz w:val="18"/>
              </w:rPr>
              <w:t>to complete would be approximately 15-20 minutes:</w:t>
            </w:r>
          </w:p>
          <w:p w14:paraId="1CCFC91E" w14:textId="77777777" w:rsidR="00746F1D" w:rsidRPr="00254C13" w:rsidRDefault="00476D61">
            <w:pPr>
              <w:pStyle w:val="TableParagraph"/>
              <w:ind w:left="230" w:right="220" w:hanging="14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6A633E57" w14:textId="77777777" w:rsidR="00746F1D" w:rsidRPr="00254C13" w:rsidRDefault="00476D61">
            <w:pPr>
              <w:pStyle w:val="TableParagraph"/>
              <w:ind w:left="90"/>
              <w:rPr>
                <w:rFonts w:asciiTheme="minorHAnsi" w:hAnsiTheme="minorHAnsi" w:cstheme="minorHAnsi"/>
                <w:sz w:val="18"/>
              </w:rPr>
            </w:pPr>
            <w:r w:rsidRPr="00254C13">
              <w:rPr>
                <w:rFonts w:asciiTheme="minorHAnsi" w:hAnsiTheme="minorHAnsi" w:cstheme="minorHAnsi"/>
                <w:sz w:val="18"/>
              </w:rPr>
              <w:t>+ viewing time if video is included</w:t>
            </w:r>
          </w:p>
        </w:tc>
        <w:tc>
          <w:tcPr>
            <w:tcW w:w="3486" w:type="dxa"/>
            <w:shd w:val="clear" w:color="auto" w:fill="F4F4F3"/>
          </w:tcPr>
          <w:p w14:paraId="7C5B8384" w14:textId="77777777" w:rsidR="00746F1D" w:rsidRPr="00254C13" w:rsidRDefault="00476D61">
            <w:pPr>
              <w:pStyle w:val="TableParagraph"/>
              <w:spacing w:before="41"/>
              <w:rPr>
                <w:rFonts w:asciiTheme="minorHAnsi" w:hAnsiTheme="minorHAnsi" w:cstheme="minorHAnsi"/>
                <w:b/>
                <w:sz w:val="18"/>
              </w:rPr>
            </w:pPr>
            <w:r w:rsidRPr="00254C13">
              <w:rPr>
                <w:rFonts w:asciiTheme="minorHAnsi" w:hAnsiTheme="minorHAnsi" w:cstheme="minorHAnsi"/>
                <w:sz w:val="18"/>
              </w:rPr>
              <w:t xml:space="preserve">When selecting a relational learning </w:t>
            </w:r>
            <w:proofErr w:type="gramStart"/>
            <w:r w:rsidRPr="00254C13">
              <w:rPr>
                <w:rFonts w:asciiTheme="minorHAnsi" w:hAnsiTheme="minorHAnsi" w:cstheme="minorHAnsi"/>
                <w:sz w:val="18"/>
              </w:rPr>
              <w:t>experience</w:t>
            </w:r>
            <w:proofErr w:type="gramEnd"/>
            <w:r w:rsidRPr="00254C13">
              <w:rPr>
                <w:rFonts w:asciiTheme="minorHAnsi" w:hAnsiTheme="minorHAnsi" w:cstheme="minorHAnsi"/>
                <w:sz w:val="18"/>
              </w:rPr>
              <w:t xml:space="preserve"> a </w:t>
            </w:r>
            <w:r w:rsidRPr="00254C13">
              <w:rPr>
                <w:rFonts w:asciiTheme="minorHAnsi" w:hAnsiTheme="minorHAnsi" w:cstheme="minorHAnsi"/>
                <w:b/>
                <w:sz w:val="18"/>
              </w:rPr>
              <w:t>suggested</w:t>
            </w:r>
          </w:p>
          <w:p w14:paraId="5DD15F14"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b/>
                <w:sz w:val="18"/>
              </w:rPr>
              <w:t xml:space="preserve">time </w:t>
            </w:r>
            <w:r w:rsidRPr="00254C13">
              <w:rPr>
                <w:rFonts w:asciiTheme="minorHAnsi" w:hAnsiTheme="minorHAnsi" w:cstheme="minorHAnsi"/>
                <w:sz w:val="18"/>
              </w:rPr>
              <w:t>to complete would be approximately 20-30 minutes:</w:t>
            </w:r>
          </w:p>
          <w:p w14:paraId="4439737B" w14:textId="77777777" w:rsidR="00746F1D" w:rsidRPr="00254C13" w:rsidRDefault="00476D61">
            <w:pPr>
              <w:pStyle w:val="TableParagraph"/>
              <w:ind w:left="240" w:right="107" w:hanging="16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6B102121"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sz w:val="18"/>
              </w:rPr>
              <w:t>+ viewing time if video is included</w:t>
            </w:r>
          </w:p>
        </w:tc>
        <w:tc>
          <w:tcPr>
            <w:tcW w:w="3486" w:type="dxa"/>
            <w:tcBorders>
              <w:right w:val="nil"/>
            </w:tcBorders>
            <w:shd w:val="clear" w:color="auto" w:fill="F4F4F3"/>
          </w:tcPr>
          <w:p w14:paraId="64D3DAF5" w14:textId="77777777" w:rsidR="00746F1D" w:rsidRPr="00254C13" w:rsidRDefault="00476D61">
            <w:pPr>
              <w:pStyle w:val="TableParagraph"/>
              <w:spacing w:before="41"/>
              <w:ind w:right="123"/>
              <w:rPr>
                <w:rFonts w:asciiTheme="minorHAnsi" w:hAnsiTheme="minorHAnsi" w:cstheme="minorHAnsi"/>
                <w:sz w:val="18"/>
              </w:rPr>
            </w:pPr>
            <w:r w:rsidRPr="00254C13">
              <w:rPr>
                <w:rFonts w:asciiTheme="minorHAnsi" w:hAnsiTheme="minorHAnsi" w:cstheme="minorHAnsi"/>
                <w:sz w:val="18"/>
              </w:rPr>
              <w:t xml:space="preserve">When selecting an extended abstract learning </w:t>
            </w:r>
            <w:proofErr w:type="gramStart"/>
            <w:r w:rsidRPr="00254C13">
              <w:rPr>
                <w:rFonts w:asciiTheme="minorHAnsi" w:hAnsiTheme="minorHAnsi" w:cstheme="minorHAnsi"/>
                <w:sz w:val="18"/>
              </w:rPr>
              <w:t>experience</w:t>
            </w:r>
            <w:proofErr w:type="gramEnd"/>
            <w:r w:rsidRPr="00254C13">
              <w:rPr>
                <w:rFonts w:asciiTheme="minorHAnsi" w:hAnsiTheme="minorHAnsi" w:cstheme="minorHAnsi"/>
                <w:sz w:val="18"/>
              </w:rPr>
              <w:t xml:space="preserve"> a </w:t>
            </w:r>
            <w:r w:rsidRPr="00254C13">
              <w:rPr>
                <w:rFonts w:asciiTheme="minorHAnsi" w:hAnsiTheme="minorHAnsi" w:cstheme="minorHAnsi"/>
                <w:b/>
                <w:sz w:val="18"/>
              </w:rPr>
              <w:t xml:space="preserve">suggested time </w:t>
            </w:r>
            <w:r w:rsidRPr="00254C13">
              <w:rPr>
                <w:rFonts w:asciiTheme="minorHAnsi" w:hAnsiTheme="minorHAnsi" w:cstheme="minorHAnsi"/>
                <w:sz w:val="18"/>
              </w:rPr>
              <w:t>to complete would be approximately 45-90 minutes:</w:t>
            </w:r>
          </w:p>
          <w:p w14:paraId="2E83DF78" w14:textId="77777777" w:rsidR="00746F1D" w:rsidRPr="00254C13" w:rsidRDefault="00476D61">
            <w:pPr>
              <w:pStyle w:val="TableParagraph"/>
              <w:ind w:left="260" w:right="220" w:hanging="180"/>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1420B8BE"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sz w:val="18"/>
              </w:rPr>
              <w:t xml:space="preserve">+ viewing time if video is </w:t>
            </w:r>
            <w:proofErr w:type="gramStart"/>
            <w:r w:rsidRPr="00254C13">
              <w:rPr>
                <w:rFonts w:asciiTheme="minorHAnsi" w:hAnsiTheme="minorHAnsi" w:cstheme="minorHAnsi"/>
                <w:sz w:val="18"/>
              </w:rPr>
              <w:t>included</w:t>
            </w:r>
            <w:proofErr w:type="gramEnd"/>
          </w:p>
          <w:p w14:paraId="465C02B3" w14:textId="77777777" w:rsidR="00746F1D" w:rsidRPr="00254C13" w:rsidRDefault="00476D61">
            <w:pPr>
              <w:pStyle w:val="TableParagraph"/>
              <w:ind w:left="260" w:right="291" w:hanging="180"/>
              <w:rPr>
                <w:rFonts w:asciiTheme="minorHAnsi" w:hAnsiTheme="minorHAnsi" w:cstheme="minorHAnsi"/>
                <w:sz w:val="18"/>
              </w:rPr>
            </w:pPr>
            <w:r w:rsidRPr="00254C13">
              <w:rPr>
                <w:rFonts w:asciiTheme="minorHAnsi" w:hAnsiTheme="minorHAnsi" w:cstheme="minorHAnsi"/>
                <w:sz w:val="18"/>
              </w:rPr>
              <w:t xml:space="preserve">+ home learning depending on the complexity of the task and </w:t>
            </w:r>
            <w:proofErr w:type="gramStart"/>
            <w:r w:rsidRPr="00254C13">
              <w:rPr>
                <w:rFonts w:asciiTheme="minorHAnsi" w:hAnsiTheme="minorHAnsi" w:cstheme="minorHAnsi"/>
                <w:sz w:val="18"/>
              </w:rPr>
              <w:t>outcome</w:t>
            </w:r>
            <w:proofErr w:type="gramEnd"/>
          </w:p>
          <w:p w14:paraId="52E07746" w14:textId="77777777" w:rsidR="00746F1D" w:rsidRPr="00254C13" w:rsidRDefault="00476D61">
            <w:pPr>
              <w:pStyle w:val="TableParagraph"/>
              <w:ind w:left="260"/>
              <w:rPr>
                <w:rFonts w:asciiTheme="minorHAnsi" w:hAnsiTheme="minorHAnsi" w:cstheme="minorHAnsi"/>
                <w:sz w:val="18"/>
              </w:rPr>
            </w:pPr>
            <w:r w:rsidRPr="00254C13">
              <w:rPr>
                <w:rFonts w:asciiTheme="minorHAnsi" w:hAnsiTheme="minorHAnsi" w:cstheme="minorHAnsi"/>
                <w:sz w:val="18"/>
              </w:rPr>
              <w:t>you have chosen.</w:t>
            </w:r>
          </w:p>
        </w:tc>
      </w:tr>
      <w:tr w:rsidR="00746F1D" w:rsidRPr="00254C13" w14:paraId="1B0854E9" w14:textId="77777777">
        <w:trPr>
          <w:trHeight w:val="773"/>
        </w:trPr>
        <w:tc>
          <w:tcPr>
            <w:tcW w:w="3486" w:type="dxa"/>
            <w:tcBorders>
              <w:left w:val="single" w:sz="8" w:space="0" w:color="DFE1DF"/>
              <w:bottom w:val="single" w:sz="8" w:space="0" w:color="DFE1DF"/>
              <w:right w:val="single" w:sz="8" w:space="0" w:color="DFE1DF"/>
            </w:tcBorders>
          </w:tcPr>
          <w:p w14:paraId="7FD5CD3B"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1</w:t>
            </w:r>
          </w:p>
        </w:tc>
        <w:tc>
          <w:tcPr>
            <w:tcW w:w="3486" w:type="dxa"/>
            <w:tcBorders>
              <w:left w:val="single" w:sz="8" w:space="0" w:color="DFE1DF"/>
              <w:bottom w:val="single" w:sz="8" w:space="0" w:color="DFE1DF"/>
              <w:right w:val="single" w:sz="8" w:space="0" w:color="DFE1DF"/>
            </w:tcBorders>
          </w:tcPr>
          <w:p w14:paraId="482F4A57"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1</w:t>
            </w:r>
          </w:p>
        </w:tc>
        <w:tc>
          <w:tcPr>
            <w:tcW w:w="3486" w:type="dxa"/>
            <w:tcBorders>
              <w:left w:val="single" w:sz="8" w:space="0" w:color="DFE1DF"/>
              <w:bottom w:val="single" w:sz="8" w:space="0" w:color="DFE1DF"/>
              <w:right w:val="single" w:sz="8" w:space="0" w:color="DFE1DF"/>
            </w:tcBorders>
          </w:tcPr>
          <w:p w14:paraId="5943D9D3"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1</w:t>
            </w:r>
          </w:p>
        </w:tc>
      </w:tr>
      <w:tr w:rsidR="00746F1D" w:rsidRPr="00254C13" w14:paraId="583C8E18"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29AE3FA5"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2</w:t>
            </w:r>
          </w:p>
        </w:tc>
        <w:tc>
          <w:tcPr>
            <w:tcW w:w="3486" w:type="dxa"/>
            <w:tcBorders>
              <w:top w:val="single" w:sz="8" w:space="0" w:color="DFE1DF"/>
              <w:left w:val="single" w:sz="8" w:space="0" w:color="DFE1DF"/>
              <w:bottom w:val="single" w:sz="8" w:space="0" w:color="DFE1DF"/>
              <w:right w:val="single" w:sz="8" w:space="0" w:color="DFE1DF"/>
            </w:tcBorders>
          </w:tcPr>
          <w:p w14:paraId="1CCC5DFB"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2</w:t>
            </w:r>
          </w:p>
        </w:tc>
        <w:tc>
          <w:tcPr>
            <w:tcW w:w="3486" w:type="dxa"/>
            <w:tcBorders>
              <w:top w:val="single" w:sz="8" w:space="0" w:color="DFE1DF"/>
              <w:left w:val="single" w:sz="8" w:space="0" w:color="DFE1DF"/>
              <w:bottom w:val="single" w:sz="8" w:space="0" w:color="DFE1DF"/>
              <w:right w:val="single" w:sz="8" w:space="0" w:color="DFE1DF"/>
            </w:tcBorders>
          </w:tcPr>
          <w:p w14:paraId="673E3322"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2</w:t>
            </w:r>
          </w:p>
        </w:tc>
      </w:tr>
      <w:tr w:rsidR="00746F1D" w:rsidRPr="00254C13" w14:paraId="0E60AEA8"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26241A65"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3</w:t>
            </w:r>
          </w:p>
        </w:tc>
        <w:tc>
          <w:tcPr>
            <w:tcW w:w="3486" w:type="dxa"/>
            <w:tcBorders>
              <w:top w:val="single" w:sz="8" w:space="0" w:color="DFE1DF"/>
              <w:left w:val="single" w:sz="8" w:space="0" w:color="DFE1DF"/>
              <w:bottom w:val="single" w:sz="8" w:space="0" w:color="DFE1DF"/>
              <w:right w:val="single" w:sz="8" w:space="0" w:color="DFE1DF"/>
            </w:tcBorders>
          </w:tcPr>
          <w:p w14:paraId="521548D7"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3</w:t>
            </w:r>
          </w:p>
        </w:tc>
        <w:tc>
          <w:tcPr>
            <w:tcW w:w="3486" w:type="dxa"/>
            <w:tcBorders>
              <w:top w:val="single" w:sz="8" w:space="0" w:color="DFE1DF"/>
              <w:left w:val="single" w:sz="8" w:space="0" w:color="DFE1DF"/>
              <w:bottom w:val="single" w:sz="8" w:space="0" w:color="DFE1DF"/>
              <w:right w:val="single" w:sz="8" w:space="0" w:color="DFE1DF"/>
            </w:tcBorders>
          </w:tcPr>
          <w:p w14:paraId="15984A22"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3</w:t>
            </w:r>
          </w:p>
        </w:tc>
      </w:tr>
      <w:tr w:rsidR="00746F1D" w:rsidRPr="00254C13" w14:paraId="109BC5D7"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2E190E44" w14:textId="77777777" w:rsidR="00746F1D" w:rsidRPr="00254C13" w:rsidRDefault="00476D61">
            <w:pPr>
              <w:pStyle w:val="TableParagraph"/>
              <w:spacing w:before="41"/>
              <w:ind w:left="81"/>
              <w:rPr>
                <w:rFonts w:asciiTheme="minorHAnsi" w:hAnsiTheme="minorHAnsi" w:cstheme="minorHAnsi"/>
                <w:sz w:val="18"/>
              </w:rPr>
            </w:pPr>
            <w:r w:rsidRPr="00254C13">
              <w:rPr>
                <w:rFonts w:asciiTheme="minorHAnsi" w:hAnsiTheme="minorHAnsi" w:cstheme="minorHAnsi"/>
                <w:sz w:val="18"/>
              </w:rPr>
              <w:t>WEEK 4</w:t>
            </w:r>
          </w:p>
        </w:tc>
        <w:tc>
          <w:tcPr>
            <w:tcW w:w="3486" w:type="dxa"/>
            <w:tcBorders>
              <w:top w:val="single" w:sz="8" w:space="0" w:color="DFE1DF"/>
              <w:left w:val="single" w:sz="8" w:space="0" w:color="DFE1DF"/>
              <w:bottom w:val="single" w:sz="8" w:space="0" w:color="DFE1DF"/>
              <w:right w:val="single" w:sz="8" w:space="0" w:color="DFE1DF"/>
            </w:tcBorders>
          </w:tcPr>
          <w:p w14:paraId="12451921"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4</w:t>
            </w:r>
          </w:p>
        </w:tc>
        <w:tc>
          <w:tcPr>
            <w:tcW w:w="3486" w:type="dxa"/>
            <w:tcBorders>
              <w:top w:val="single" w:sz="8" w:space="0" w:color="DFE1DF"/>
              <w:left w:val="single" w:sz="8" w:space="0" w:color="DFE1DF"/>
              <w:bottom w:val="single" w:sz="8" w:space="0" w:color="DFE1DF"/>
              <w:right w:val="single" w:sz="8" w:space="0" w:color="DFE1DF"/>
            </w:tcBorders>
          </w:tcPr>
          <w:p w14:paraId="7FE1B2F8"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4</w:t>
            </w:r>
          </w:p>
        </w:tc>
      </w:tr>
      <w:tr w:rsidR="00746F1D" w:rsidRPr="00254C13" w14:paraId="38CD76EF"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43017264" w14:textId="77777777" w:rsidR="00746F1D" w:rsidRPr="00254C13" w:rsidRDefault="00476D61">
            <w:pPr>
              <w:pStyle w:val="TableParagraph"/>
              <w:spacing w:before="41"/>
              <w:ind w:left="81"/>
              <w:rPr>
                <w:rFonts w:asciiTheme="minorHAnsi" w:hAnsiTheme="minorHAnsi" w:cstheme="minorHAnsi"/>
                <w:sz w:val="18"/>
              </w:rPr>
            </w:pPr>
            <w:r w:rsidRPr="00254C13">
              <w:rPr>
                <w:rFonts w:asciiTheme="minorHAnsi" w:hAnsiTheme="minorHAnsi" w:cstheme="minorHAnsi"/>
                <w:sz w:val="18"/>
              </w:rPr>
              <w:t>WEEK 5</w:t>
            </w:r>
          </w:p>
        </w:tc>
        <w:tc>
          <w:tcPr>
            <w:tcW w:w="3486" w:type="dxa"/>
            <w:tcBorders>
              <w:top w:val="single" w:sz="8" w:space="0" w:color="DFE1DF"/>
              <w:left w:val="single" w:sz="8" w:space="0" w:color="DFE1DF"/>
              <w:bottom w:val="single" w:sz="8" w:space="0" w:color="DFE1DF"/>
              <w:right w:val="single" w:sz="8" w:space="0" w:color="DFE1DF"/>
            </w:tcBorders>
          </w:tcPr>
          <w:p w14:paraId="298E4364" w14:textId="77777777" w:rsidR="00746F1D" w:rsidRPr="00254C13" w:rsidRDefault="00476D61">
            <w:pPr>
              <w:pStyle w:val="TableParagraph"/>
              <w:spacing w:before="41"/>
              <w:ind w:left="81"/>
              <w:rPr>
                <w:rFonts w:asciiTheme="minorHAnsi" w:hAnsiTheme="minorHAnsi" w:cstheme="minorHAnsi"/>
                <w:sz w:val="18"/>
              </w:rPr>
            </w:pPr>
            <w:r w:rsidRPr="00254C13">
              <w:rPr>
                <w:rFonts w:asciiTheme="minorHAnsi" w:hAnsiTheme="minorHAnsi" w:cstheme="minorHAnsi"/>
                <w:sz w:val="18"/>
              </w:rPr>
              <w:t>WEEK 5</w:t>
            </w:r>
          </w:p>
        </w:tc>
        <w:tc>
          <w:tcPr>
            <w:tcW w:w="3486" w:type="dxa"/>
            <w:tcBorders>
              <w:top w:val="single" w:sz="8" w:space="0" w:color="DFE1DF"/>
              <w:left w:val="single" w:sz="8" w:space="0" w:color="DFE1DF"/>
              <w:bottom w:val="single" w:sz="8" w:space="0" w:color="DFE1DF"/>
              <w:right w:val="single" w:sz="8" w:space="0" w:color="DFE1DF"/>
            </w:tcBorders>
          </w:tcPr>
          <w:p w14:paraId="51BC1DBB" w14:textId="77777777" w:rsidR="00746F1D" w:rsidRPr="00254C13" w:rsidRDefault="00476D61">
            <w:pPr>
              <w:pStyle w:val="TableParagraph"/>
              <w:spacing w:before="41"/>
              <w:ind w:left="81"/>
              <w:rPr>
                <w:rFonts w:asciiTheme="minorHAnsi" w:hAnsiTheme="minorHAnsi" w:cstheme="minorHAnsi"/>
                <w:sz w:val="18"/>
              </w:rPr>
            </w:pPr>
            <w:r w:rsidRPr="00254C13">
              <w:rPr>
                <w:rFonts w:asciiTheme="minorHAnsi" w:hAnsiTheme="minorHAnsi" w:cstheme="minorHAnsi"/>
                <w:sz w:val="18"/>
              </w:rPr>
              <w:t>WEEK 5</w:t>
            </w:r>
          </w:p>
        </w:tc>
      </w:tr>
      <w:tr w:rsidR="00746F1D" w:rsidRPr="00254C13" w14:paraId="15AD8317"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3D588D29"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6</w:t>
            </w:r>
          </w:p>
        </w:tc>
        <w:tc>
          <w:tcPr>
            <w:tcW w:w="3486" w:type="dxa"/>
            <w:tcBorders>
              <w:top w:val="single" w:sz="8" w:space="0" w:color="DFE1DF"/>
              <w:left w:val="single" w:sz="8" w:space="0" w:color="DFE1DF"/>
              <w:bottom w:val="single" w:sz="8" w:space="0" w:color="DFE1DF"/>
              <w:right w:val="single" w:sz="8" w:space="0" w:color="DFE1DF"/>
            </w:tcBorders>
          </w:tcPr>
          <w:p w14:paraId="092C2BAC"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6</w:t>
            </w:r>
          </w:p>
        </w:tc>
        <w:tc>
          <w:tcPr>
            <w:tcW w:w="3486" w:type="dxa"/>
            <w:tcBorders>
              <w:top w:val="single" w:sz="8" w:space="0" w:color="DFE1DF"/>
              <w:left w:val="single" w:sz="8" w:space="0" w:color="DFE1DF"/>
              <w:bottom w:val="single" w:sz="8" w:space="0" w:color="DFE1DF"/>
              <w:right w:val="single" w:sz="8" w:space="0" w:color="DFE1DF"/>
            </w:tcBorders>
          </w:tcPr>
          <w:p w14:paraId="7E942DC9"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6</w:t>
            </w:r>
          </w:p>
        </w:tc>
      </w:tr>
      <w:tr w:rsidR="00746F1D" w:rsidRPr="00254C13" w14:paraId="5B0C60BC"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3C8AC1A1"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7</w:t>
            </w:r>
          </w:p>
        </w:tc>
        <w:tc>
          <w:tcPr>
            <w:tcW w:w="3486" w:type="dxa"/>
            <w:tcBorders>
              <w:top w:val="single" w:sz="8" w:space="0" w:color="DFE1DF"/>
              <w:left w:val="single" w:sz="8" w:space="0" w:color="DFE1DF"/>
              <w:bottom w:val="single" w:sz="8" w:space="0" w:color="DFE1DF"/>
              <w:right w:val="single" w:sz="8" w:space="0" w:color="DFE1DF"/>
            </w:tcBorders>
          </w:tcPr>
          <w:p w14:paraId="323300C6"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7</w:t>
            </w:r>
          </w:p>
        </w:tc>
        <w:tc>
          <w:tcPr>
            <w:tcW w:w="3486" w:type="dxa"/>
            <w:tcBorders>
              <w:top w:val="single" w:sz="8" w:space="0" w:color="DFE1DF"/>
              <w:left w:val="single" w:sz="8" w:space="0" w:color="DFE1DF"/>
              <w:bottom w:val="single" w:sz="8" w:space="0" w:color="DFE1DF"/>
              <w:right w:val="single" w:sz="8" w:space="0" w:color="DFE1DF"/>
            </w:tcBorders>
          </w:tcPr>
          <w:p w14:paraId="69B18A1D"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7</w:t>
            </w:r>
          </w:p>
        </w:tc>
      </w:tr>
      <w:tr w:rsidR="00746F1D" w:rsidRPr="00254C13" w14:paraId="6D02A0F4"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04E80336"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8</w:t>
            </w:r>
          </w:p>
        </w:tc>
        <w:tc>
          <w:tcPr>
            <w:tcW w:w="3486" w:type="dxa"/>
            <w:tcBorders>
              <w:top w:val="single" w:sz="8" w:space="0" w:color="DFE1DF"/>
              <w:left w:val="single" w:sz="8" w:space="0" w:color="DFE1DF"/>
              <w:bottom w:val="single" w:sz="8" w:space="0" w:color="DFE1DF"/>
              <w:right w:val="single" w:sz="8" w:space="0" w:color="DFE1DF"/>
            </w:tcBorders>
          </w:tcPr>
          <w:p w14:paraId="53CFEC35"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8</w:t>
            </w:r>
          </w:p>
        </w:tc>
        <w:tc>
          <w:tcPr>
            <w:tcW w:w="3486" w:type="dxa"/>
            <w:tcBorders>
              <w:top w:val="single" w:sz="8" w:space="0" w:color="DFE1DF"/>
              <w:left w:val="single" w:sz="8" w:space="0" w:color="DFE1DF"/>
              <w:bottom w:val="single" w:sz="8" w:space="0" w:color="DFE1DF"/>
              <w:right w:val="single" w:sz="8" w:space="0" w:color="DFE1DF"/>
            </w:tcBorders>
          </w:tcPr>
          <w:p w14:paraId="6AA592EE"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8</w:t>
            </w:r>
          </w:p>
        </w:tc>
      </w:tr>
      <w:tr w:rsidR="00746F1D" w:rsidRPr="00254C13" w14:paraId="2F835B55"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18E5B172"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9</w:t>
            </w:r>
          </w:p>
        </w:tc>
        <w:tc>
          <w:tcPr>
            <w:tcW w:w="3486" w:type="dxa"/>
            <w:tcBorders>
              <w:top w:val="single" w:sz="8" w:space="0" w:color="DFE1DF"/>
              <w:left w:val="single" w:sz="8" w:space="0" w:color="DFE1DF"/>
              <w:bottom w:val="single" w:sz="8" w:space="0" w:color="DFE1DF"/>
              <w:right w:val="single" w:sz="8" w:space="0" w:color="DFE1DF"/>
            </w:tcBorders>
          </w:tcPr>
          <w:p w14:paraId="3ED51F2E"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9</w:t>
            </w:r>
          </w:p>
        </w:tc>
        <w:tc>
          <w:tcPr>
            <w:tcW w:w="3486" w:type="dxa"/>
            <w:tcBorders>
              <w:top w:val="single" w:sz="8" w:space="0" w:color="DFE1DF"/>
              <w:left w:val="single" w:sz="8" w:space="0" w:color="DFE1DF"/>
              <w:bottom w:val="single" w:sz="8" w:space="0" w:color="DFE1DF"/>
              <w:right w:val="single" w:sz="8" w:space="0" w:color="DFE1DF"/>
            </w:tcBorders>
          </w:tcPr>
          <w:p w14:paraId="111A0D77"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9</w:t>
            </w:r>
          </w:p>
        </w:tc>
      </w:tr>
      <w:tr w:rsidR="00746F1D" w:rsidRPr="00254C13" w14:paraId="1DEC7ED1" w14:textId="77777777">
        <w:trPr>
          <w:trHeight w:val="773"/>
        </w:trPr>
        <w:tc>
          <w:tcPr>
            <w:tcW w:w="3486" w:type="dxa"/>
            <w:tcBorders>
              <w:top w:val="single" w:sz="8" w:space="0" w:color="DFE1DF"/>
              <w:left w:val="single" w:sz="8" w:space="0" w:color="DFE1DF"/>
              <w:bottom w:val="single" w:sz="8" w:space="0" w:color="DFE1DF"/>
              <w:right w:val="single" w:sz="8" w:space="0" w:color="DFE1DF"/>
            </w:tcBorders>
          </w:tcPr>
          <w:p w14:paraId="5D53A232" w14:textId="77777777" w:rsidR="00746F1D" w:rsidRPr="00254C13" w:rsidRDefault="00476D61">
            <w:pPr>
              <w:pStyle w:val="TableParagraph"/>
              <w:spacing w:before="40"/>
              <w:ind w:left="82"/>
              <w:rPr>
                <w:rFonts w:asciiTheme="minorHAnsi" w:hAnsiTheme="minorHAnsi" w:cstheme="minorHAnsi"/>
                <w:sz w:val="18"/>
              </w:rPr>
            </w:pPr>
            <w:r w:rsidRPr="00254C13">
              <w:rPr>
                <w:rFonts w:asciiTheme="minorHAnsi" w:hAnsiTheme="minorHAnsi" w:cstheme="minorHAnsi"/>
                <w:sz w:val="18"/>
              </w:rPr>
              <w:t>WEEK 10</w:t>
            </w:r>
          </w:p>
        </w:tc>
        <w:tc>
          <w:tcPr>
            <w:tcW w:w="3486" w:type="dxa"/>
            <w:tcBorders>
              <w:top w:val="single" w:sz="8" w:space="0" w:color="DFE1DF"/>
              <w:left w:val="single" w:sz="8" w:space="0" w:color="DFE1DF"/>
              <w:bottom w:val="single" w:sz="8" w:space="0" w:color="DFE1DF"/>
              <w:right w:val="single" w:sz="8" w:space="0" w:color="DFE1DF"/>
            </w:tcBorders>
          </w:tcPr>
          <w:p w14:paraId="6C823B97" w14:textId="77777777" w:rsidR="00746F1D" w:rsidRPr="00254C13" w:rsidRDefault="00476D61">
            <w:pPr>
              <w:pStyle w:val="TableParagraph"/>
              <w:spacing w:before="40"/>
              <w:ind w:left="82"/>
              <w:rPr>
                <w:rFonts w:asciiTheme="minorHAnsi" w:hAnsiTheme="minorHAnsi" w:cstheme="minorHAnsi"/>
                <w:sz w:val="18"/>
              </w:rPr>
            </w:pPr>
            <w:r w:rsidRPr="00254C13">
              <w:rPr>
                <w:rFonts w:asciiTheme="minorHAnsi" w:hAnsiTheme="minorHAnsi" w:cstheme="minorHAnsi"/>
                <w:sz w:val="18"/>
              </w:rPr>
              <w:t>WEEK 10</w:t>
            </w:r>
          </w:p>
        </w:tc>
        <w:tc>
          <w:tcPr>
            <w:tcW w:w="3486" w:type="dxa"/>
            <w:tcBorders>
              <w:top w:val="single" w:sz="8" w:space="0" w:color="DFE1DF"/>
              <w:left w:val="single" w:sz="8" w:space="0" w:color="DFE1DF"/>
              <w:bottom w:val="single" w:sz="8" w:space="0" w:color="DFE1DF"/>
              <w:right w:val="single" w:sz="8" w:space="0" w:color="DFE1DF"/>
            </w:tcBorders>
          </w:tcPr>
          <w:p w14:paraId="5B35117B" w14:textId="77777777" w:rsidR="00746F1D" w:rsidRPr="00254C13" w:rsidRDefault="00476D61">
            <w:pPr>
              <w:pStyle w:val="TableParagraph"/>
              <w:spacing w:before="40"/>
              <w:ind w:left="81"/>
              <w:rPr>
                <w:rFonts w:asciiTheme="minorHAnsi" w:hAnsiTheme="minorHAnsi" w:cstheme="minorHAnsi"/>
                <w:sz w:val="18"/>
              </w:rPr>
            </w:pPr>
            <w:r w:rsidRPr="00254C13">
              <w:rPr>
                <w:rFonts w:asciiTheme="minorHAnsi" w:hAnsiTheme="minorHAnsi" w:cstheme="minorHAnsi"/>
                <w:sz w:val="18"/>
              </w:rPr>
              <w:t>WEEK 10</w:t>
            </w:r>
          </w:p>
        </w:tc>
      </w:tr>
    </w:tbl>
    <w:p w14:paraId="14C9D751" w14:textId="77777777" w:rsidR="00746F1D" w:rsidRPr="00254C13" w:rsidRDefault="00746F1D">
      <w:pPr>
        <w:rPr>
          <w:rFonts w:asciiTheme="minorHAnsi" w:hAnsiTheme="minorHAnsi" w:cstheme="minorHAnsi"/>
          <w:sz w:val="18"/>
        </w:rPr>
        <w:sectPr w:rsidR="00746F1D" w:rsidRPr="00254C13">
          <w:headerReference w:type="default" r:id="rId10"/>
          <w:footerReference w:type="default" r:id="rId11"/>
          <w:type w:val="continuous"/>
          <w:pgSz w:w="11910" w:h="16840"/>
          <w:pgMar w:top="1160" w:right="580" w:bottom="740" w:left="620" w:header="704" w:footer="547" w:gutter="0"/>
          <w:cols w:space="720"/>
        </w:sectPr>
      </w:pPr>
    </w:p>
    <w:p w14:paraId="1E560B88" w14:textId="47871CCD" w:rsidR="00746F1D" w:rsidRPr="00254C13" w:rsidRDefault="00476D61">
      <w:pPr>
        <w:spacing w:before="106"/>
        <w:ind w:left="100"/>
        <w:rPr>
          <w:rFonts w:asciiTheme="minorHAnsi" w:hAnsiTheme="minorHAnsi" w:cstheme="minorHAnsi"/>
          <w:b/>
          <w:sz w:val="20"/>
        </w:rPr>
      </w:pPr>
      <w:r w:rsidRPr="00254C13">
        <w:rPr>
          <w:rFonts w:asciiTheme="minorHAnsi" w:hAnsiTheme="minorHAnsi" w:cstheme="minorHAnsi"/>
          <w:b/>
          <w:sz w:val="20"/>
        </w:rPr>
        <w:lastRenderedPageBreak/>
        <w:t>Example of an independent</w:t>
      </w:r>
      <w:r w:rsidR="005044F7" w:rsidRPr="00254C13">
        <w:rPr>
          <w:rFonts w:asciiTheme="minorHAnsi" w:hAnsiTheme="minorHAnsi" w:cstheme="minorHAnsi"/>
          <w:b/>
          <w:sz w:val="20"/>
        </w:rPr>
        <w:t xml:space="preserve"> year 9-10</w:t>
      </w:r>
      <w:r w:rsidRPr="00254C13">
        <w:rPr>
          <w:rFonts w:asciiTheme="minorHAnsi" w:hAnsiTheme="minorHAnsi" w:cstheme="minorHAnsi"/>
          <w:b/>
          <w:sz w:val="20"/>
        </w:rPr>
        <w:t xml:space="preserve"> student learning schedule: Financial Sustainability</w:t>
      </w:r>
    </w:p>
    <w:p w14:paraId="6605105C" w14:textId="77777777" w:rsidR="00746F1D" w:rsidRPr="00254C13" w:rsidRDefault="00746F1D">
      <w:pPr>
        <w:pStyle w:val="BodyText"/>
        <w:rPr>
          <w:rFonts w:asciiTheme="minorHAnsi" w:hAnsiTheme="minorHAnsi" w:cstheme="minorHAnsi"/>
          <w:b/>
        </w:rPr>
      </w:pPr>
    </w:p>
    <w:p w14:paraId="6B517CD9" w14:textId="0A72B47F" w:rsidR="00746F1D" w:rsidRPr="00254C13" w:rsidRDefault="00476D61">
      <w:pPr>
        <w:pStyle w:val="BodyText"/>
        <w:ind w:left="100" w:right="317"/>
        <w:rPr>
          <w:rFonts w:asciiTheme="minorHAnsi" w:hAnsiTheme="minorHAnsi" w:cstheme="minorHAnsi"/>
        </w:rPr>
      </w:pPr>
      <w:r w:rsidRPr="00254C13">
        <w:rPr>
          <w:rFonts w:asciiTheme="minorHAnsi" w:hAnsiTheme="minorHAnsi" w:cstheme="minorHAnsi"/>
        </w:rPr>
        <w:t>The example for weeks 1, 2 and 3 has come from the</w:t>
      </w:r>
      <w:r w:rsidR="005044F7" w:rsidRPr="00254C13">
        <w:rPr>
          <w:rFonts w:asciiTheme="minorHAnsi" w:hAnsiTheme="minorHAnsi" w:cstheme="minorHAnsi"/>
        </w:rPr>
        <w:t xml:space="preserve"> Financial Sustainability</w:t>
      </w:r>
      <w:r w:rsidRPr="00254C13">
        <w:rPr>
          <w:rFonts w:asciiTheme="minorHAnsi" w:hAnsiTheme="minorHAnsi" w:cstheme="minorHAnsi"/>
        </w:rPr>
        <w:t xml:space="preserve"> </w:t>
      </w:r>
      <w:r w:rsidRPr="00254C13">
        <w:rPr>
          <w:rFonts w:asciiTheme="minorHAnsi" w:hAnsiTheme="minorHAnsi" w:cstheme="minorHAnsi"/>
          <w:b/>
          <w:color w:val="F37029"/>
        </w:rPr>
        <w:t xml:space="preserve">Health resource </w:t>
      </w:r>
      <w:r w:rsidRPr="00254C13">
        <w:rPr>
          <w:rFonts w:asciiTheme="minorHAnsi" w:hAnsiTheme="minorHAnsi" w:cstheme="minorHAnsi"/>
        </w:rPr>
        <w:t xml:space="preserve">from the section Healthy, </w:t>
      </w:r>
      <w:proofErr w:type="gramStart"/>
      <w:r w:rsidRPr="00254C13">
        <w:rPr>
          <w:rFonts w:asciiTheme="minorHAnsi" w:hAnsiTheme="minorHAnsi" w:cstheme="minorHAnsi"/>
        </w:rPr>
        <w:t>wealthy</w:t>
      </w:r>
      <w:proofErr w:type="gramEnd"/>
      <w:r w:rsidRPr="00254C13">
        <w:rPr>
          <w:rFonts w:asciiTheme="minorHAnsi" w:hAnsiTheme="minorHAnsi" w:cstheme="minorHAnsi"/>
        </w:rPr>
        <w:t xml:space="preserve"> and wise. The suggested activity for week 4 is the </w:t>
      </w:r>
      <w:r w:rsidRPr="00254C13">
        <w:rPr>
          <w:rFonts w:asciiTheme="minorHAnsi" w:hAnsiTheme="minorHAnsi" w:cstheme="minorHAnsi"/>
          <w:b/>
          <w:color w:val="F37029"/>
        </w:rPr>
        <w:t>Future Brief</w:t>
      </w:r>
      <w:r w:rsidRPr="00254C13">
        <w:rPr>
          <w:rFonts w:asciiTheme="minorHAnsi" w:hAnsiTheme="minorHAnsi" w:cstheme="minorHAnsi"/>
        </w:rPr>
        <w:t>.</w:t>
      </w:r>
    </w:p>
    <w:p w14:paraId="302F9276" w14:textId="77777777" w:rsidR="00746F1D" w:rsidRPr="00254C13" w:rsidRDefault="00746F1D">
      <w:pPr>
        <w:pStyle w:val="BodyText"/>
        <w:rPr>
          <w:rFonts w:asciiTheme="minorHAnsi" w:hAnsiTheme="minorHAnsi" w:cstheme="minorHAnsi"/>
        </w:rPr>
      </w:pPr>
    </w:p>
    <w:p w14:paraId="2C1275A3" w14:textId="77777777" w:rsidR="00746F1D" w:rsidRPr="00254C13" w:rsidRDefault="00476D61">
      <w:pPr>
        <w:pStyle w:val="BodyText"/>
        <w:ind w:left="100"/>
        <w:rPr>
          <w:rFonts w:asciiTheme="minorHAnsi" w:hAnsiTheme="minorHAnsi" w:cstheme="minorHAnsi"/>
        </w:rPr>
      </w:pPr>
      <w:r w:rsidRPr="00254C13">
        <w:rPr>
          <w:rFonts w:asciiTheme="minorHAnsi" w:hAnsiTheme="minorHAnsi" w:cstheme="minorHAnsi"/>
        </w:rPr>
        <w:t>Select</w:t>
      </w:r>
      <w:r w:rsidRPr="00254C13">
        <w:rPr>
          <w:rFonts w:asciiTheme="minorHAnsi" w:hAnsiTheme="minorHAnsi" w:cstheme="minorHAnsi"/>
          <w:spacing w:val="-3"/>
        </w:rPr>
        <w:t xml:space="preserve"> </w:t>
      </w:r>
      <w:r w:rsidRPr="00254C13">
        <w:rPr>
          <w:rFonts w:asciiTheme="minorHAnsi" w:hAnsiTheme="minorHAnsi" w:cstheme="minorHAnsi"/>
        </w:rPr>
        <w:t>a</w:t>
      </w:r>
      <w:r w:rsidRPr="00254C13">
        <w:rPr>
          <w:rFonts w:asciiTheme="minorHAnsi" w:hAnsiTheme="minorHAnsi" w:cstheme="minorHAnsi"/>
          <w:spacing w:val="-3"/>
        </w:rPr>
        <w:t xml:space="preserve"> </w:t>
      </w:r>
      <w:r w:rsidRPr="00254C13">
        <w:rPr>
          <w:rFonts w:asciiTheme="minorHAnsi" w:hAnsiTheme="minorHAnsi" w:cstheme="minorHAnsi"/>
        </w:rPr>
        <w:t>learning</w:t>
      </w:r>
      <w:r w:rsidRPr="00254C13">
        <w:rPr>
          <w:rFonts w:asciiTheme="minorHAnsi" w:hAnsiTheme="minorHAnsi" w:cstheme="minorHAnsi"/>
          <w:spacing w:val="-3"/>
        </w:rPr>
        <w:t xml:space="preserve"> </w:t>
      </w:r>
      <w:r w:rsidRPr="00254C13">
        <w:rPr>
          <w:rFonts w:asciiTheme="minorHAnsi" w:hAnsiTheme="minorHAnsi" w:cstheme="minorHAnsi"/>
        </w:rPr>
        <w:t>experience</w:t>
      </w:r>
      <w:r w:rsidRPr="00254C13">
        <w:rPr>
          <w:rFonts w:asciiTheme="minorHAnsi" w:hAnsiTheme="minorHAnsi" w:cstheme="minorHAnsi"/>
          <w:spacing w:val="-3"/>
        </w:rPr>
        <w:t xml:space="preserve"> </w:t>
      </w:r>
      <w:r w:rsidRPr="00254C13">
        <w:rPr>
          <w:rFonts w:asciiTheme="minorHAnsi" w:hAnsiTheme="minorHAnsi" w:cstheme="minorHAnsi"/>
        </w:rPr>
        <w:t>that</w:t>
      </w:r>
      <w:r w:rsidRPr="00254C13">
        <w:rPr>
          <w:rFonts w:asciiTheme="minorHAnsi" w:hAnsiTheme="minorHAnsi" w:cstheme="minorHAnsi"/>
          <w:spacing w:val="-3"/>
        </w:rPr>
        <w:t xml:space="preserve"> </w:t>
      </w:r>
      <w:r w:rsidRPr="00254C13">
        <w:rPr>
          <w:rFonts w:asciiTheme="minorHAnsi" w:hAnsiTheme="minorHAnsi" w:cstheme="minorHAnsi"/>
        </w:rPr>
        <w:t>interests</w:t>
      </w:r>
      <w:r w:rsidRPr="00254C13">
        <w:rPr>
          <w:rFonts w:asciiTheme="minorHAnsi" w:hAnsiTheme="minorHAnsi" w:cstheme="minorHAnsi"/>
          <w:spacing w:val="-3"/>
        </w:rPr>
        <w:t xml:space="preserve"> </w:t>
      </w:r>
      <w:r w:rsidRPr="00254C13">
        <w:rPr>
          <w:rFonts w:asciiTheme="minorHAnsi" w:hAnsiTheme="minorHAnsi" w:cstheme="minorHAnsi"/>
        </w:rPr>
        <w:t>you</w:t>
      </w:r>
      <w:r w:rsidRPr="00254C13">
        <w:rPr>
          <w:rFonts w:asciiTheme="minorHAnsi" w:hAnsiTheme="minorHAnsi" w:cstheme="minorHAnsi"/>
          <w:spacing w:val="-2"/>
        </w:rPr>
        <w:t xml:space="preserve"> </w:t>
      </w:r>
      <w:r w:rsidRPr="00254C13">
        <w:rPr>
          <w:rFonts w:asciiTheme="minorHAnsi" w:hAnsiTheme="minorHAnsi" w:cstheme="minorHAnsi"/>
        </w:rPr>
        <w:t>from</w:t>
      </w:r>
      <w:r w:rsidRPr="00254C13">
        <w:rPr>
          <w:rFonts w:asciiTheme="minorHAnsi" w:hAnsiTheme="minorHAnsi" w:cstheme="minorHAnsi"/>
          <w:spacing w:val="-3"/>
        </w:rPr>
        <w:t xml:space="preserve"> </w:t>
      </w:r>
      <w:r w:rsidRPr="00254C13">
        <w:rPr>
          <w:rFonts w:asciiTheme="minorHAnsi" w:hAnsiTheme="minorHAnsi" w:cstheme="minorHAnsi"/>
        </w:rPr>
        <w:t>each</w:t>
      </w:r>
      <w:r w:rsidRPr="00254C13">
        <w:rPr>
          <w:rFonts w:asciiTheme="minorHAnsi" w:hAnsiTheme="minorHAnsi" w:cstheme="minorHAnsi"/>
          <w:spacing w:val="-3"/>
        </w:rPr>
        <w:t xml:space="preserve"> </w:t>
      </w:r>
      <w:r w:rsidRPr="00254C13">
        <w:rPr>
          <w:rFonts w:asciiTheme="minorHAnsi" w:hAnsiTheme="minorHAnsi" w:cstheme="minorHAnsi"/>
        </w:rPr>
        <w:t>section</w:t>
      </w:r>
      <w:r w:rsidRPr="00254C13">
        <w:rPr>
          <w:rFonts w:asciiTheme="minorHAnsi" w:hAnsiTheme="minorHAnsi" w:cstheme="minorHAnsi"/>
          <w:spacing w:val="-3"/>
        </w:rPr>
        <w:t xml:space="preserve"> </w:t>
      </w:r>
      <w:r w:rsidRPr="00254C13">
        <w:rPr>
          <w:rFonts w:asciiTheme="minorHAnsi" w:hAnsiTheme="minorHAnsi" w:cstheme="minorHAnsi"/>
        </w:rPr>
        <w:t>going</w:t>
      </w:r>
      <w:r w:rsidRPr="00254C13">
        <w:rPr>
          <w:rFonts w:asciiTheme="minorHAnsi" w:hAnsiTheme="minorHAnsi" w:cstheme="minorHAnsi"/>
          <w:spacing w:val="-3"/>
        </w:rPr>
        <w:t xml:space="preserve"> </w:t>
      </w:r>
      <w:r w:rsidRPr="00254C13">
        <w:rPr>
          <w:rFonts w:asciiTheme="minorHAnsi" w:hAnsiTheme="minorHAnsi" w:cstheme="minorHAnsi"/>
        </w:rPr>
        <w:t>across</w:t>
      </w:r>
      <w:r w:rsidRPr="00254C13">
        <w:rPr>
          <w:rFonts w:asciiTheme="minorHAnsi" w:hAnsiTheme="minorHAnsi" w:cstheme="minorHAnsi"/>
          <w:spacing w:val="-3"/>
        </w:rPr>
        <w:t xml:space="preserve"> </w:t>
      </w:r>
      <w:r w:rsidRPr="00254C13">
        <w:rPr>
          <w:rFonts w:asciiTheme="minorHAnsi" w:hAnsiTheme="minorHAnsi" w:cstheme="minorHAnsi"/>
        </w:rPr>
        <w:t>(Need</w:t>
      </w:r>
      <w:r w:rsidRPr="00254C13">
        <w:rPr>
          <w:rFonts w:asciiTheme="minorHAnsi" w:hAnsiTheme="minorHAnsi" w:cstheme="minorHAnsi"/>
          <w:spacing w:val="-3"/>
        </w:rPr>
        <w:t xml:space="preserve"> </w:t>
      </w:r>
      <w:r w:rsidRPr="00254C13">
        <w:rPr>
          <w:rFonts w:asciiTheme="minorHAnsi" w:hAnsiTheme="minorHAnsi" w:cstheme="minorHAnsi"/>
        </w:rPr>
        <w:t>it/know</w:t>
      </w:r>
      <w:r w:rsidRPr="00254C13">
        <w:rPr>
          <w:rFonts w:asciiTheme="minorHAnsi" w:hAnsiTheme="minorHAnsi" w:cstheme="minorHAnsi"/>
          <w:spacing w:val="-2"/>
        </w:rPr>
        <w:t xml:space="preserve"> </w:t>
      </w:r>
      <w:r w:rsidRPr="00254C13">
        <w:rPr>
          <w:rFonts w:asciiTheme="minorHAnsi" w:hAnsiTheme="minorHAnsi" w:cstheme="minorHAnsi"/>
        </w:rPr>
        <w:t>it,</w:t>
      </w:r>
      <w:r w:rsidRPr="00254C13">
        <w:rPr>
          <w:rFonts w:asciiTheme="minorHAnsi" w:hAnsiTheme="minorHAnsi" w:cstheme="minorHAnsi"/>
          <w:spacing w:val="-3"/>
        </w:rPr>
        <w:t xml:space="preserve"> </w:t>
      </w:r>
      <w:r w:rsidRPr="00254C13">
        <w:rPr>
          <w:rFonts w:asciiTheme="minorHAnsi" w:hAnsiTheme="minorHAnsi" w:cstheme="minorHAnsi"/>
        </w:rPr>
        <w:t>link</w:t>
      </w:r>
      <w:r w:rsidRPr="00254C13">
        <w:rPr>
          <w:rFonts w:asciiTheme="minorHAnsi" w:hAnsiTheme="minorHAnsi" w:cstheme="minorHAnsi"/>
          <w:spacing w:val="-3"/>
        </w:rPr>
        <w:t xml:space="preserve"> </w:t>
      </w:r>
      <w:r w:rsidRPr="00254C13">
        <w:rPr>
          <w:rFonts w:asciiTheme="minorHAnsi" w:hAnsiTheme="minorHAnsi" w:cstheme="minorHAnsi"/>
          <w:spacing w:val="-4"/>
        </w:rPr>
        <w:t xml:space="preserve">it/ </w:t>
      </w:r>
      <w:r w:rsidRPr="00254C13">
        <w:rPr>
          <w:rFonts w:asciiTheme="minorHAnsi" w:hAnsiTheme="minorHAnsi" w:cstheme="minorHAnsi"/>
        </w:rPr>
        <w:t xml:space="preserve">think it and extend it/ defend it). The learning experiences are linked across so </w:t>
      </w:r>
      <w:r w:rsidRPr="00254C13">
        <w:rPr>
          <w:rFonts w:asciiTheme="minorHAnsi" w:hAnsiTheme="minorHAnsi" w:cstheme="minorHAnsi"/>
          <w:spacing w:val="-3"/>
        </w:rPr>
        <w:t xml:space="preserve">you </w:t>
      </w:r>
      <w:r w:rsidRPr="00254C13">
        <w:rPr>
          <w:rFonts w:asciiTheme="minorHAnsi" w:hAnsiTheme="minorHAnsi" w:cstheme="minorHAnsi"/>
        </w:rPr>
        <w:t>can follow an idea through.</w:t>
      </w:r>
    </w:p>
    <w:p w14:paraId="5B37AD9A" w14:textId="77777777" w:rsidR="00746F1D" w:rsidRPr="00254C13" w:rsidRDefault="00746F1D">
      <w:pPr>
        <w:pStyle w:val="BodyText"/>
        <w:rPr>
          <w:rFonts w:asciiTheme="minorHAnsi" w:hAnsiTheme="minorHAnsi" w:cstheme="minorHAnsi"/>
        </w:rPr>
      </w:pPr>
    </w:p>
    <w:p w14:paraId="020BE06A" w14:textId="77777777" w:rsidR="00746F1D" w:rsidRPr="00254C13" w:rsidRDefault="00476D61">
      <w:pPr>
        <w:pStyle w:val="BodyText"/>
        <w:ind w:left="100" w:right="277"/>
        <w:rPr>
          <w:rFonts w:asciiTheme="minorHAnsi" w:hAnsiTheme="minorHAnsi" w:cstheme="minorHAnsi"/>
        </w:rPr>
      </w:pPr>
      <w:r w:rsidRPr="00254C13">
        <w:rPr>
          <w:rFonts w:asciiTheme="minorHAnsi" w:hAnsiTheme="minorHAnsi" w:cstheme="minorHAnsi"/>
        </w:rPr>
        <w:t xml:space="preserve">It is suggested that you only plan 4 weeks in advance so that you can see how you are progressing. With weekly feedback from your </w:t>
      </w:r>
      <w:proofErr w:type="gramStart"/>
      <w:r w:rsidRPr="00254C13">
        <w:rPr>
          <w:rFonts w:asciiTheme="minorHAnsi" w:hAnsiTheme="minorHAnsi" w:cstheme="minorHAnsi"/>
        </w:rPr>
        <w:t>teacher</w:t>
      </w:r>
      <w:proofErr w:type="gramEnd"/>
      <w:r w:rsidRPr="00254C13">
        <w:rPr>
          <w:rFonts w:asciiTheme="minorHAnsi" w:hAnsiTheme="minorHAnsi" w:cstheme="minorHAnsi"/>
        </w:rPr>
        <w:t xml:space="preserve"> </w:t>
      </w:r>
      <w:r w:rsidRPr="00254C13">
        <w:rPr>
          <w:rFonts w:asciiTheme="minorHAnsi" w:hAnsiTheme="minorHAnsi" w:cstheme="minorHAnsi"/>
          <w:spacing w:val="-3"/>
        </w:rPr>
        <w:t xml:space="preserve">you </w:t>
      </w:r>
      <w:r w:rsidRPr="00254C13">
        <w:rPr>
          <w:rFonts w:asciiTheme="minorHAnsi" w:hAnsiTheme="minorHAnsi" w:cstheme="minorHAnsi"/>
        </w:rPr>
        <w:t>can adjust your schedule as an ongoing reflection of</w:t>
      </w:r>
      <w:r w:rsidRPr="00254C13">
        <w:rPr>
          <w:rFonts w:asciiTheme="minorHAnsi" w:hAnsiTheme="minorHAnsi" w:cstheme="minorHAnsi"/>
          <w:spacing w:val="-29"/>
        </w:rPr>
        <w:t xml:space="preserve"> </w:t>
      </w:r>
      <w:r w:rsidRPr="00254C13">
        <w:rPr>
          <w:rFonts w:asciiTheme="minorHAnsi" w:hAnsiTheme="minorHAnsi" w:cstheme="minorHAnsi"/>
          <w:spacing w:val="-6"/>
        </w:rPr>
        <w:t xml:space="preserve">your </w:t>
      </w:r>
      <w:r w:rsidRPr="00254C13">
        <w:rPr>
          <w:rFonts w:asciiTheme="minorHAnsi" w:hAnsiTheme="minorHAnsi" w:cstheme="minorHAnsi"/>
        </w:rPr>
        <w:t>learning.</w:t>
      </w:r>
    </w:p>
    <w:p w14:paraId="1CACF277" w14:textId="77777777" w:rsidR="00746F1D" w:rsidRPr="00254C13" w:rsidRDefault="00746F1D">
      <w:pPr>
        <w:pStyle w:val="BodyText"/>
        <w:spacing w:before="11"/>
        <w:rPr>
          <w:rFonts w:asciiTheme="minorHAnsi" w:hAnsiTheme="minorHAnsi" w:cstheme="minorHAnsi"/>
          <w:sz w:val="9"/>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482"/>
        <w:gridCol w:w="3482"/>
        <w:gridCol w:w="3482"/>
      </w:tblGrid>
      <w:tr w:rsidR="00746F1D" w:rsidRPr="00254C13" w14:paraId="04EAF787" w14:textId="77777777">
        <w:trPr>
          <w:trHeight w:val="453"/>
        </w:trPr>
        <w:tc>
          <w:tcPr>
            <w:tcW w:w="3482" w:type="dxa"/>
            <w:tcBorders>
              <w:top w:val="nil"/>
              <w:left w:val="nil"/>
            </w:tcBorders>
            <w:shd w:val="clear" w:color="auto" w:fill="FCC19C"/>
          </w:tcPr>
          <w:p w14:paraId="31DE7C4D" w14:textId="77777777" w:rsidR="00746F1D" w:rsidRPr="00254C13" w:rsidRDefault="00476D61">
            <w:pPr>
              <w:pStyle w:val="TableParagraph"/>
              <w:spacing w:before="136"/>
              <w:ind w:left="90"/>
              <w:rPr>
                <w:rFonts w:asciiTheme="minorHAnsi" w:hAnsiTheme="minorHAnsi" w:cstheme="minorHAnsi"/>
                <w:sz w:val="18"/>
              </w:rPr>
            </w:pPr>
            <w:bookmarkStart w:id="0" w:name="_Hlk1394368"/>
            <w:r w:rsidRPr="00254C13">
              <w:rPr>
                <w:rFonts w:asciiTheme="minorHAnsi" w:hAnsiTheme="minorHAnsi" w:cstheme="minorHAnsi"/>
                <w:sz w:val="18"/>
              </w:rPr>
              <w:t>NEED IT / KNOW IT</w:t>
            </w:r>
          </w:p>
        </w:tc>
        <w:tc>
          <w:tcPr>
            <w:tcW w:w="3482" w:type="dxa"/>
            <w:tcBorders>
              <w:top w:val="nil"/>
            </w:tcBorders>
            <w:shd w:val="clear" w:color="auto" w:fill="FCC19C"/>
          </w:tcPr>
          <w:p w14:paraId="3F5361E0" w14:textId="77777777" w:rsidR="00746F1D" w:rsidRPr="00254C13" w:rsidRDefault="00476D61">
            <w:pPr>
              <w:pStyle w:val="TableParagraph"/>
              <w:spacing w:before="136"/>
              <w:ind w:left="79"/>
              <w:rPr>
                <w:rFonts w:asciiTheme="minorHAnsi" w:hAnsiTheme="minorHAnsi" w:cstheme="minorHAnsi"/>
                <w:sz w:val="18"/>
              </w:rPr>
            </w:pPr>
            <w:r w:rsidRPr="00254C13">
              <w:rPr>
                <w:rFonts w:asciiTheme="minorHAnsi" w:hAnsiTheme="minorHAnsi" w:cstheme="minorHAnsi"/>
                <w:sz w:val="18"/>
              </w:rPr>
              <w:t>LINK IT / THINK IT</w:t>
            </w:r>
          </w:p>
        </w:tc>
        <w:tc>
          <w:tcPr>
            <w:tcW w:w="3482" w:type="dxa"/>
            <w:tcBorders>
              <w:top w:val="nil"/>
              <w:right w:val="nil"/>
            </w:tcBorders>
            <w:shd w:val="clear" w:color="auto" w:fill="FCC19C"/>
          </w:tcPr>
          <w:p w14:paraId="7CDEA849" w14:textId="77777777" w:rsidR="00746F1D" w:rsidRPr="00254C13" w:rsidRDefault="00476D61">
            <w:pPr>
              <w:pStyle w:val="TableParagraph"/>
              <w:spacing w:before="136"/>
              <w:ind w:left="79"/>
              <w:rPr>
                <w:rFonts w:asciiTheme="minorHAnsi" w:hAnsiTheme="minorHAnsi" w:cstheme="minorHAnsi"/>
                <w:sz w:val="18"/>
              </w:rPr>
            </w:pPr>
            <w:r w:rsidRPr="00254C13">
              <w:rPr>
                <w:rFonts w:asciiTheme="minorHAnsi" w:hAnsiTheme="minorHAnsi" w:cstheme="minorHAnsi"/>
                <w:sz w:val="18"/>
              </w:rPr>
              <w:t>EXTEND IT / DEFEND IT</w:t>
            </w:r>
          </w:p>
        </w:tc>
      </w:tr>
      <w:tr w:rsidR="00746F1D" w:rsidRPr="00254C13" w14:paraId="0EDDED2C" w14:textId="77777777" w:rsidTr="005D1235">
        <w:trPr>
          <w:trHeight w:val="1289"/>
        </w:trPr>
        <w:tc>
          <w:tcPr>
            <w:tcW w:w="3482" w:type="dxa"/>
            <w:tcBorders>
              <w:left w:val="nil"/>
            </w:tcBorders>
            <w:shd w:val="clear" w:color="auto" w:fill="DFE1DF"/>
          </w:tcPr>
          <w:p w14:paraId="4526A506" w14:textId="77777777" w:rsidR="00746F1D" w:rsidRPr="00254C13" w:rsidRDefault="00476D61">
            <w:pPr>
              <w:pStyle w:val="TableParagraph"/>
              <w:spacing w:before="41"/>
              <w:ind w:left="90" w:right="90"/>
              <w:jc w:val="both"/>
              <w:rPr>
                <w:rFonts w:asciiTheme="minorHAnsi" w:hAnsiTheme="minorHAnsi" w:cstheme="minorHAnsi"/>
                <w:sz w:val="18"/>
              </w:rPr>
            </w:pPr>
            <w:r w:rsidRPr="00254C13">
              <w:rPr>
                <w:rFonts w:asciiTheme="minorHAnsi" w:hAnsiTheme="minorHAnsi" w:cstheme="minorHAnsi"/>
                <w:sz w:val="18"/>
              </w:rPr>
              <w:t xml:space="preserve">Activate prior knowledge. This is the starting point for new learning </w:t>
            </w:r>
            <w:r w:rsidRPr="00254C13">
              <w:rPr>
                <w:rFonts w:asciiTheme="minorHAnsi" w:hAnsiTheme="minorHAnsi" w:cstheme="minorHAnsi"/>
                <w:spacing w:val="-4"/>
                <w:sz w:val="18"/>
              </w:rPr>
              <w:t xml:space="preserve">about </w:t>
            </w:r>
            <w:r w:rsidRPr="00254C13">
              <w:rPr>
                <w:rFonts w:asciiTheme="minorHAnsi" w:hAnsiTheme="minorHAnsi" w:cstheme="minorHAnsi"/>
                <w:b/>
                <w:sz w:val="18"/>
              </w:rPr>
              <w:t>financial sustainability</w:t>
            </w:r>
            <w:r w:rsidRPr="00254C13">
              <w:rPr>
                <w:rFonts w:asciiTheme="minorHAnsi" w:hAnsiTheme="minorHAnsi" w:cstheme="minorHAnsi"/>
                <w:sz w:val="18"/>
              </w:rPr>
              <w:t>.</w:t>
            </w:r>
          </w:p>
          <w:p w14:paraId="7695ACBF" w14:textId="3AB76E36" w:rsidR="00746F1D" w:rsidRPr="00254C13" w:rsidRDefault="00746F1D">
            <w:pPr>
              <w:pStyle w:val="TableParagraph"/>
              <w:ind w:left="90"/>
              <w:jc w:val="both"/>
              <w:rPr>
                <w:rFonts w:asciiTheme="minorHAnsi" w:hAnsiTheme="minorHAnsi" w:cstheme="minorHAnsi"/>
                <w:sz w:val="18"/>
              </w:rPr>
            </w:pPr>
          </w:p>
        </w:tc>
        <w:tc>
          <w:tcPr>
            <w:tcW w:w="3482" w:type="dxa"/>
            <w:shd w:val="clear" w:color="auto" w:fill="DFE1DF"/>
          </w:tcPr>
          <w:p w14:paraId="671105DC" w14:textId="2A0BDE18" w:rsidR="00746F1D" w:rsidRPr="00254C13" w:rsidRDefault="00476D61">
            <w:pPr>
              <w:pStyle w:val="TableParagraph"/>
              <w:spacing w:before="41"/>
              <w:ind w:right="45"/>
              <w:rPr>
                <w:rFonts w:asciiTheme="minorHAnsi" w:hAnsiTheme="minorHAnsi" w:cstheme="minorHAnsi"/>
                <w:sz w:val="18"/>
              </w:rPr>
            </w:pPr>
            <w:r w:rsidRPr="00254C13">
              <w:rPr>
                <w:rFonts w:asciiTheme="minorHAnsi" w:hAnsiTheme="minorHAnsi" w:cstheme="minorHAnsi"/>
                <w:sz w:val="18"/>
              </w:rPr>
              <w:t xml:space="preserve">Link your ideas and make connections to build new knowledge and understandings about </w:t>
            </w:r>
            <w:r w:rsidRPr="00254C13">
              <w:rPr>
                <w:rFonts w:asciiTheme="minorHAnsi" w:hAnsiTheme="minorHAnsi" w:cstheme="minorHAnsi"/>
                <w:b/>
                <w:sz w:val="18"/>
              </w:rPr>
              <w:t>financial sustainability</w:t>
            </w:r>
            <w:r w:rsidRPr="00254C13">
              <w:rPr>
                <w:rFonts w:asciiTheme="minorHAnsi" w:hAnsiTheme="minorHAnsi" w:cstheme="minorHAnsi"/>
                <w:sz w:val="18"/>
              </w:rPr>
              <w:t xml:space="preserve">. Learn about the perspectives and insights of others. </w:t>
            </w:r>
          </w:p>
        </w:tc>
        <w:tc>
          <w:tcPr>
            <w:tcW w:w="3482" w:type="dxa"/>
            <w:tcBorders>
              <w:right w:val="nil"/>
            </w:tcBorders>
            <w:shd w:val="clear" w:color="auto" w:fill="DFE1DF"/>
          </w:tcPr>
          <w:p w14:paraId="131AA71C" w14:textId="77777777" w:rsidR="00746F1D" w:rsidRPr="00254C13" w:rsidRDefault="00476D61">
            <w:pPr>
              <w:pStyle w:val="TableParagraph"/>
              <w:spacing w:before="41"/>
              <w:ind w:right="400"/>
              <w:jc w:val="both"/>
              <w:rPr>
                <w:rFonts w:asciiTheme="minorHAnsi" w:hAnsiTheme="minorHAnsi" w:cstheme="minorHAnsi"/>
                <w:sz w:val="18"/>
              </w:rPr>
            </w:pPr>
            <w:r w:rsidRPr="00254C13">
              <w:rPr>
                <w:rFonts w:asciiTheme="minorHAnsi" w:hAnsiTheme="minorHAnsi" w:cstheme="minorHAnsi"/>
                <w:sz w:val="18"/>
              </w:rPr>
              <w:t xml:space="preserve">Extend your learning </w:t>
            </w:r>
            <w:r w:rsidRPr="00254C13">
              <w:rPr>
                <w:rFonts w:asciiTheme="minorHAnsi" w:hAnsiTheme="minorHAnsi" w:cstheme="minorHAnsi"/>
                <w:spacing w:val="-3"/>
                <w:sz w:val="18"/>
              </w:rPr>
              <w:t xml:space="preserve">by </w:t>
            </w:r>
            <w:r w:rsidRPr="00254C13">
              <w:rPr>
                <w:rFonts w:asciiTheme="minorHAnsi" w:hAnsiTheme="minorHAnsi" w:cstheme="minorHAnsi"/>
                <w:sz w:val="18"/>
              </w:rPr>
              <w:t xml:space="preserve">applying it to new contexts. Find </w:t>
            </w:r>
            <w:r w:rsidRPr="00254C13">
              <w:rPr>
                <w:rFonts w:asciiTheme="minorHAnsi" w:hAnsiTheme="minorHAnsi" w:cstheme="minorHAnsi"/>
                <w:spacing w:val="-4"/>
                <w:sz w:val="18"/>
              </w:rPr>
              <w:t xml:space="preserve">evidence, </w:t>
            </w:r>
            <w:r w:rsidRPr="00254C13">
              <w:rPr>
                <w:rFonts w:asciiTheme="minorHAnsi" w:hAnsiTheme="minorHAnsi" w:cstheme="minorHAnsi"/>
                <w:sz w:val="18"/>
              </w:rPr>
              <w:t>validate sources, and</w:t>
            </w:r>
            <w:r w:rsidRPr="00254C13">
              <w:rPr>
                <w:rFonts w:asciiTheme="minorHAnsi" w:hAnsiTheme="minorHAnsi" w:cstheme="minorHAnsi"/>
                <w:spacing w:val="-10"/>
                <w:sz w:val="18"/>
              </w:rPr>
              <w:t xml:space="preserve"> </w:t>
            </w:r>
            <w:proofErr w:type="spellStart"/>
            <w:proofErr w:type="gramStart"/>
            <w:r w:rsidRPr="00254C13">
              <w:rPr>
                <w:rFonts w:asciiTheme="minorHAnsi" w:hAnsiTheme="minorHAnsi" w:cstheme="minorHAnsi"/>
                <w:sz w:val="18"/>
              </w:rPr>
              <w:t>summarise</w:t>
            </w:r>
            <w:proofErr w:type="spellEnd"/>
            <w:proofErr w:type="gramEnd"/>
          </w:p>
          <w:p w14:paraId="00899D04" w14:textId="77777777" w:rsidR="00746F1D" w:rsidRPr="00254C13" w:rsidRDefault="00476D61">
            <w:pPr>
              <w:pStyle w:val="TableParagraph"/>
              <w:ind w:right="215"/>
              <w:rPr>
                <w:rFonts w:asciiTheme="minorHAnsi" w:hAnsiTheme="minorHAnsi" w:cstheme="minorHAnsi"/>
                <w:sz w:val="18"/>
              </w:rPr>
            </w:pPr>
            <w:proofErr w:type="gramStart"/>
            <w:r w:rsidRPr="00254C13">
              <w:rPr>
                <w:rFonts w:asciiTheme="minorHAnsi" w:hAnsiTheme="minorHAnsi" w:cstheme="minorHAnsi"/>
                <w:sz w:val="18"/>
              </w:rPr>
              <w:t>your</w:t>
            </w:r>
            <w:proofErr w:type="gramEnd"/>
            <w:r w:rsidRPr="00254C13">
              <w:rPr>
                <w:rFonts w:asciiTheme="minorHAnsi" w:hAnsiTheme="minorHAnsi" w:cstheme="minorHAnsi"/>
                <w:sz w:val="18"/>
              </w:rPr>
              <w:t xml:space="preserve"> thinking. Present your</w:t>
            </w:r>
            <w:r w:rsidRPr="00254C13">
              <w:rPr>
                <w:rFonts w:asciiTheme="minorHAnsi" w:hAnsiTheme="minorHAnsi" w:cstheme="minorHAnsi"/>
                <w:spacing w:val="-29"/>
                <w:sz w:val="18"/>
              </w:rPr>
              <w:t xml:space="preserve"> </w:t>
            </w:r>
            <w:r w:rsidRPr="00254C13">
              <w:rPr>
                <w:rFonts w:asciiTheme="minorHAnsi" w:hAnsiTheme="minorHAnsi" w:cstheme="minorHAnsi"/>
                <w:sz w:val="18"/>
              </w:rPr>
              <w:t xml:space="preserve">findings to clarify </w:t>
            </w:r>
            <w:r w:rsidRPr="00254C13">
              <w:rPr>
                <w:rFonts w:asciiTheme="minorHAnsi" w:hAnsiTheme="minorHAnsi" w:cstheme="minorHAnsi"/>
                <w:b/>
                <w:sz w:val="18"/>
              </w:rPr>
              <w:t>financial</w:t>
            </w:r>
            <w:r w:rsidRPr="00254C13">
              <w:rPr>
                <w:rFonts w:asciiTheme="minorHAnsi" w:hAnsiTheme="minorHAnsi" w:cstheme="minorHAnsi"/>
                <w:b/>
                <w:spacing w:val="-2"/>
                <w:sz w:val="18"/>
              </w:rPr>
              <w:t xml:space="preserve"> </w:t>
            </w:r>
            <w:r w:rsidRPr="00254C13">
              <w:rPr>
                <w:rFonts w:asciiTheme="minorHAnsi" w:hAnsiTheme="minorHAnsi" w:cstheme="minorHAnsi"/>
                <w:b/>
                <w:sz w:val="18"/>
              </w:rPr>
              <w:t>sustainability</w:t>
            </w:r>
            <w:r w:rsidRPr="00254C13">
              <w:rPr>
                <w:rFonts w:asciiTheme="minorHAnsi" w:hAnsiTheme="minorHAnsi" w:cstheme="minorHAnsi"/>
                <w:sz w:val="18"/>
              </w:rPr>
              <w:t>.</w:t>
            </w:r>
          </w:p>
          <w:p w14:paraId="3A594CA3" w14:textId="2453F558" w:rsidR="00746F1D" w:rsidRPr="00254C13" w:rsidRDefault="00746F1D">
            <w:pPr>
              <w:pStyle w:val="TableParagraph"/>
              <w:jc w:val="both"/>
              <w:rPr>
                <w:rFonts w:asciiTheme="minorHAnsi" w:hAnsiTheme="minorHAnsi" w:cstheme="minorHAnsi"/>
                <w:sz w:val="18"/>
              </w:rPr>
            </w:pPr>
          </w:p>
        </w:tc>
      </w:tr>
      <w:tr w:rsidR="00746F1D" w:rsidRPr="00254C13" w14:paraId="7EC9CF8E" w14:textId="77777777">
        <w:trPr>
          <w:trHeight w:val="2659"/>
        </w:trPr>
        <w:tc>
          <w:tcPr>
            <w:tcW w:w="3482" w:type="dxa"/>
            <w:tcBorders>
              <w:left w:val="nil"/>
            </w:tcBorders>
            <w:shd w:val="clear" w:color="auto" w:fill="F4F4F3"/>
          </w:tcPr>
          <w:p w14:paraId="72E07BC3" w14:textId="77777777" w:rsidR="00746F1D" w:rsidRPr="00254C13" w:rsidRDefault="00476D61">
            <w:pPr>
              <w:pStyle w:val="TableParagraph"/>
              <w:spacing w:before="41"/>
              <w:ind w:left="90" w:right="215"/>
              <w:rPr>
                <w:rFonts w:asciiTheme="minorHAnsi" w:hAnsiTheme="minorHAnsi" w:cstheme="minorHAnsi"/>
                <w:sz w:val="18"/>
              </w:rPr>
            </w:pPr>
            <w:r w:rsidRPr="00254C13">
              <w:rPr>
                <w:rFonts w:asciiTheme="minorHAnsi" w:hAnsiTheme="minorHAnsi" w:cstheme="minorHAnsi"/>
                <w:sz w:val="18"/>
              </w:rPr>
              <w:t xml:space="preserve">When selecting a </w:t>
            </w:r>
            <w:proofErr w:type="spellStart"/>
            <w:r w:rsidRPr="00254C13">
              <w:rPr>
                <w:rFonts w:asciiTheme="minorHAnsi" w:hAnsiTheme="minorHAnsi" w:cstheme="minorHAnsi"/>
                <w:sz w:val="18"/>
              </w:rPr>
              <w:t>multistructural</w:t>
            </w:r>
            <w:proofErr w:type="spellEnd"/>
            <w:r w:rsidRPr="00254C13">
              <w:rPr>
                <w:rFonts w:asciiTheme="minorHAnsi" w:hAnsiTheme="minorHAnsi" w:cstheme="minorHAnsi"/>
                <w:sz w:val="18"/>
              </w:rPr>
              <w:t xml:space="preserve"> learning experience a </w:t>
            </w:r>
            <w:r w:rsidRPr="00254C13">
              <w:rPr>
                <w:rFonts w:asciiTheme="minorHAnsi" w:hAnsiTheme="minorHAnsi" w:cstheme="minorHAnsi"/>
                <w:b/>
                <w:sz w:val="18"/>
              </w:rPr>
              <w:t xml:space="preserve">suggested time </w:t>
            </w:r>
            <w:r w:rsidRPr="00254C13">
              <w:rPr>
                <w:rFonts w:asciiTheme="minorHAnsi" w:hAnsiTheme="minorHAnsi" w:cstheme="minorHAnsi"/>
                <w:sz w:val="18"/>
              </w:rPr>
              <w:t xml:space="preserve">to complete would be approximately </w:t>
            </w:r>
            <w:r w:rsidRPr="00254C13">
              <w:rPr>
                <w:rFonts w:asciiTheme="minorHAnsi" w:hAnsiTheme="minorHAnsi" w:cstheme="minorHAnsi"/>
                <w:b/>
                <w:color w:val="F37029"/>
                <w:sz w:val="18"/>
              </w:rPr>
              <w:t>15-20 minutes:</w:t>
            </w:r>
          </w:p>
          <w:p w14:paraId="28F8CC52" w14:textId="77777777" w:rsidR="00746F1D" w:rsidRPr="00254C13" w:rsidRDefault="00476D61">
            <w:pPr>
              <w:pStyle w:val="TableParagraph"/>
              <w:ind w:left="250" w:right="215" w:hanging="16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6BC32F97" w14:textId="77777777" w:rsidR="00746F1D" w:rsidRPr="00254C13" w:rsidRDefault="00476D61">
            <w:pPr>
              <w:pStyle w:val="TableParagraph"/>
              <w:ind w:left="90"/>
              <w:rPr>
                <w:rFonts w:asciiTheme="minorHAnsi" w:hAnsiTheme="minorHAnsi" w:cstheme="minorHAnsi"/>
                <w:sz w:val="18"/>
              </w:rPr>
            </w:pPr>
            <w:r w:rsidRPr="00254C13">
              <w:rPr>
                <w:rFonts w:asciiTheme="minorHAnsi" w:hAnsiTheme="minorHAnsi" w:cstheme="minorHAnsi"/>
                <w:sz w:val="18"/>
              </w:rPr>
              <w:t>+ viewing time if video is included</w:t>
            </w:r>
          </w:p>
        </w:tc>
        <w:tc>
          <w:tcPr>
            <w:tcW w:w="3482" w:type="dxa"/>
            <w:shd w:val="clear" w:color="auto" w:fill="F4F4F3"/>
          </w:tcPr>
          <w:p w14:paraId="3A05B0D6" w14:textId="77777777" w:rsidR="00746F1D" w:rsidRPr="00254C13" w:rsidRDefault="00476D61">
            <w:pPr>
              <w:pStyle w:val="TableParagraph"/>
              <w:spacing w:before="41"/>
              <w:rPr>
                <w:rFonts w:asciiTheme="minorHAnsi" w:hAnsiTheme="minorHAnsi" w:cstheme="minorHAnsi"/>
                <w:b/>
                <w:sz w:val="18"/>
              </w:rPr>
            </w:pPr>
            <w:r w:rsidRPr="00254C13">
              <w:rPr>
                <w:rFonts w:asciiTheme="minorHAnsi" w:hAnsiTheme="minorHAnsi" w:cstheme="minorHAnsi"/>
                <w:sz w:val="18"/>
              </w:rPr>
              <w:t xml:space="preserve">When selecting a relational learning </w:t>
            </w:r>
            <w:proofErr w:type="gramStart"/>
            <w:r w:rsidRPr="00254C13">
              <w:rPr>
                <w:rFonts w:asciiTheme="minorHAnsi" w:hAnsiTheme="minorHAnsi" w:cstheme="minorHAnsi"/>
                <w:sz w:val="18"/>
              </w:rPr>
              <w:t>experience</w:t>
            </w:r>
            <w:proofErr w:type="gramEnd"/>
            <w:r w:rsidRPr="00254C13">
              <w:rPr>
                <w:rFonts w:asciiTheme="minorHAnsi" w:hAnsiTheme="minorHAnsi" w:cstheme="minorHAnsi"/>
                <w:sz w:val="18"/>
              </w:rPr>
              <w:t xml:space="preserve"> a </w:t>
            </w:r>
            <w:r w:rsidRPr="00254C13">
              <w:rPr>
                <w:rFonts w:asciiTheme="minorHAnsi" w:hAnsiTheme="minorHAnsi" w:cstheme="minorHAnsi"/>
                <w:b/>
                <w:sz w:val="18"/>
              </w:rPr>
              <w:t>suggested</w:t>
            </w:r>
          </w:p>
          <w:p w14:paraId="075DDAB0"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b/>
                <w:sz w:val="18"/>
              </w:rPr>
              <w:t xml:space="preserve">time </w:t>
            </w:r>
            <w:r w:rsidRPr="00254C13">
              <w:rPr>
                <w:rFonts w:asciiTheme="minorHAnsi" w:hAnsiTheme="minorHAnsi" w:cstheme="minorHAnsi"/>
                <w:sz w:val="18"/>
              </w:rPr>
              <w:t xml:space="preserve">to complete would be approximately </w:t>
            </w:r>
            <w:r w:rsidRPr="00254C13">
              <w:rPr>
                <w:rFonts w:asciiTheme="minorHAnsi" w:hAnsiTheme="minorHAnsi" w:cstheme="minorHAnsi"/>
                <w:b/>
                <w:color w:val="F37029"/>
                <w:sz w:val="18"/>
              </w:rPr>
              <w:t>30-40 minutes:</w:t>
            </w:r>
          </w:p>
          <w:p w14:paraId="369B365B" w14:textId="77777777" w:rsidR="00746F1D" w:rsidRPr="00254C13" w:rsidRDefault="00476D61">
            <w:pPr>
              <w:pStyle w:val="TableParagraph"/>
              <w:ind w:left="240" w:right="174" w:hanging="16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7B80FF2C"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sz w:val="18"/>
              </w:rPr>
              <w:t>+ viewing time if video is included</w:t>
            </w:r>
          </w:p>
        </w:tc>
        <w:tc>
          <w:tcPr>
            <w:tcW w:w="3482" w:type="dxa"/>
            <w:tcBorders>
              <w:right w:val="nil"/>
            </w:tcBorders>
            <w:shd w:val="clear" w:color="auto" w:fill="F4F4F3"/>
          </w:tcPr>
          <w:p w14:paraId="1ECA2B14" w14:textId="77777777" w:rsidR="00746F1D" w:rsidRPr="00254C13" w:rsidRDefault="00476D61">
            <w:pPr>
              <w:pStyle w:val="TableParagraph"/>
              <w:spacing w:before="41"/>
              <w:ind w:right="119"/>
              <w:rPr>
                <w:rFonts w:asciiTheme="minorHAnsi" w:hAnsiTheme="minorHAnsi" w:cstheme="minorHAnsi"/>
                <w:sz w:val="18"/>
              </w:rPr>
            </w:pPr>
            <w:r w:rsidRPr="00254C13">
              <w:rPr>
                <w:rFonts w:asciiTheme="minorHAnsi" w:hAnsiTheme="minorHAnsi" w:cstheme="minorHAnsi"/>
                <w:sz w:val="18"/>
              </w:rPr>
              <w:t xml:space="preserve">When selecting an extended abstract learning </w:t>
            </w:r>
            <w:proofErr w:type="gramStart"/>
            <w:r w:rsidRPr="00254C13">
              <w:rPr>
                <w:rFonts w:asciiTheme="minorHAnsi" w:hAnsiTheme="minorHAnsi" w:cstheme="minorHAnsi"/>
                <w:sz w:val="18"/>
              </w:rPr>
              <w:t>experience</w:t>
            </w:r>
            <w:proofErr w:type="gramEnd"/>
            <w:r w:rsidRPr="00254C13">
              <w:rPr>
                <w:rFonts w:asciiTheme="minorHAnsi" w:hAnsiTheme="minorHAnsi" w:cstheme="minorHAnsi"/>
                <w:sz w:val="18"/>
              </w:rPr>
              <w:t xml:space="preserve"> a </w:t>
            </w:r>
            <w:r w:rsidRPr="00254C13">
              <w:rPr>
                <w:rFonts w:asciiTheme="minorHAnsi" w:hAnsiTheme="minorHAnsi" w:cstheme="minorHAnsi"/>
                <w:b/>
                <w:sz w:val="18"/>
              </w:rPr>
              <w:t xml:space="preserve">suggested time </w:t>
            </w:r>
            <w:r w:rsidRPr="00254C13">
              <w:rPr>
                <w:rFonts w:asciiTheme="minorHAnsi" w:hAnsiTheme="minorHAnsi" w:cstheme="minorHAnsi"/>
                <w:sz w:val="18"/>
              </w:rPr>
              <w:t xml:space="preserve">to complete would be approximately </w:t>
            </w:r>
            <w:r w:rsidRPr="00254C13">
              <w:rPr>
                <w:rFonts w:asciiTheme="minorHAnsi" w:hAnsiTheme="minorHAnsi" w:cstheme="minorHAnsi"/>
                <w:b/>
                <w:color w:val="F37029"/>
                <w:sz w:val="18"/>
              </w:rPr>
              <w:t>45-90 minutes:</w:t>
            </w:r>
          </w:p>
          <w:p w14:paraId="4CE36DEA" w14:textId="77777777" w:rsidR="00746F1D" w:rsidRPr="00254C13" w:rsidRDefault="00476D61">
            <w:pPr>
              <w:pStyle w:val="TableParagraph"/>
              <w:ind w:left="240" w:right="215" w:hanging="16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4BFC8711"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sz w:val="18"/>
              </w:rPr>
              <w:t xml:space="preserve">+ viewing time if video is </w:t>
            </w:r>
            <w:proofErr w:type="gramStart"/>
            <w:r w:rsidRPr="00254C13">
              <w:rPr>
                <w:rFonts w:asciiTheme="minorHAnsi" w:hAnsiTheme="minorHAnsi" w:cstheme="minorHAnsi"/>
                <w:sz w:val="18"/>
              </w:rPr>
              <w:t>included</w:t>
            </w:r>
            <w:proofErr w:type="gramEnd"/>
          </w:p>
          <w:p w14:paraId="31D687F2" w14:textId="77777777" w:rsidR="00746F1D" w:rsidRPr="00254C13" w:rsidRDefault="00476D61">
            <w:pPr>
              <w:pStyle w:val="TableParagraph"/>
              <w:ind w:left="240" w:right="288" w:hanging="161"/>
              <w:rPr>
                <w:rFonts w:asciiTheme="minorHAnsi" w:hAnsiTheme="minorHAnsi" w:cstheme="minorHAnsi"/>
                <w:sz w:val="18"/>
              </w:rPr>
            </w:pPr>
            <w:r w:rsidRPr="00254C13">
              <w:rPr>
                <w:rFonts w:asciiTheme="minorHAnsi" w:hAnsiTheme="minorHAnsi" w:cstheme="minorHAnsi"/>
                <w:sz w:val="18"/>
              </w:rPr>
              <w:t xml:space="preserve">+ home learning depending on the complexity of the task and </w:t>
            </w:r>
            <w:proofErr w:type="gramStart"/>
            <w:r w:rsidRPr="00254C13">
              <w:rPr>
                <w:rFonts w:asciiTheme="minorHAnsi" w:hAnsiTheme="minorHAnsi" w:cstheme="minorHAnsi"/>
                <w:sz w:val="18"/>
              </w:rPr>
              <w:t>outcome</w:t>
            </w:r>
            <w:proofErr w:type="gramEnd"/>
          </w:p>
          <w:p w14:paraId="0E2A108E" w14:textId="77777777" w:rsidR="00746F1D" w:rsidRPr="00254C13" w:rsidRDefault="00476D61">
            <w:pPr>
              <w:pStyle w:val="TableParagraph"/>
              <w:ind w:left="240"/>
              <w:rPr>
                <w:rFonts w:asciiTheme="minorHAnsi" w:hAnsiTheme="minorHAnsi" w:cstheme="minorHAnsi"/>
                <w:sz w:val="18"/>
              </w:rPr>
            </w:pPr>
            <w:r w:rsidRPr="00254C13">
              <w:rPr>
                <w:rFonts w:asciiTheme="minorHAnsi" w:hAnsiTheme="minorHAnsi" w:cstheme="minorHAnsi"/>
                <w:sz w:val="18"/>
              </w:rPr>
              <w:t>you have chosen.</w:t>
            </w:r>
          </w:p>
        </w:tc>
      </w:tr>
      <w:tr w:rsidR="00746F1D" w:rsidRPr="00254C13" w14:paraId="55505243" w14:textId="77777777">
        <w:trPr>
          <w:trHeight w:val="2875"/>
        </w:trPr>
        <w:tc>
          <w:tcPr>
            <w:tcW w:w="3482" w:type="dxa"/>
            <w:tcBorders>
              <w:left w:val="single" w:sz="8" w:space="0" w:color="DFE1DF"/>
              <w:bottom w:val="single" w:sz="8" w:space="0" w:color="DFE1DF"/>
              <w:right w:val="single" w:sz="8" w:space="0" w:color="DFE1DF"/>
            </w:tcBorders>
          </w:tcPr>
          <w:p w14:paraId="1F2C6EBA"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1</w:t>
            </w:r>
          </w:p>
          <w:p w14:paraId="06A09E08" w14:textId="77777777" w:rsidR="00746F1D" w:rsidRPr="00254C13" w:rsidRDefault="00746F1D">
            <w:pPr>
              <w:pStyle w:val="TableParagraph"/>
              <w:ind w:left="0"/>
              <w:rPr>
                <w:rFonts w:asciiTheme="minorHAnsi" w:hAnsiTheme="minorHAnsi" w:cstheme="minorHAnsi"/>
                <w:sz w:val="18"/>
              </w:rPr>
            </w:pPr>
          </w:p>
          <w:p w14:paraId="5ADB3ED2" w14:textId="77777777" w:rsidR="00746F1D" w:rsidRPr="00254C13" w:rsidRDefault="00476D61">
            <w:pPr>
              <w:pStyle w:val="TableParagraph"/>
              <w:ind w:right="174"/>
              <w:rPr>
                <w:rFonts w:asciiTheme="minorHAnsi" w:hAnsiTheme="minorHAnsi" w:cstheme="minorHAnsi"/>
                <w:sz w:val="18"/>
              </w:rPr>
            </w:pPr>
            <w:r w:rsidRPr="00254C13">
              <w:rPr>
                <w:rFonts w:asciiTheme="minorHAnsi" w:hAnsiTheme="minorHAnsi" w:cstheme="minorHAnsi"/>
                <w:b/>
                <w:sz w:val="18"/>
              </w:rPr>
              <w:t xml:space="preserve">Identify </w:t>
            </w:r>
            <w:r w:rsidRPr="00254C13">
              <w:rPr>
                <w:rFonts w:asciiTheme="minorHAnsi" w:hAnsiTheme="minorHAnsi" w:cstheme="minorHAnsi"/>
                <w:sz w:val="18"/>
              </w:rPr>
              <w:t xml:space="preserve">factors that contribute to the well-being of retired people. Use the </w:t>
            </w:r>
            <w:r w:rsidRPr="00254C13">
              <w:rPr>
                <w:rFonts w:asciiTheme="minorHAnsi" w:hAnsiTheme="minorHAnsi" w:cstheme="minorHAnsi"/>
                <w:b/>
                <w:color w:val="F37029"/>
                <w:sz w:val="18"/>
              </w:rPr>
              <w:t xml:space="preserve">Age Concern well-being resource </w:t>
            </w:r>
            <w:r w:rsidRPr="00254C13">
              <w:rPr>
                <w:rFonts w:asciiTheme="minorHAnsi" w:hAnsiTheme="minorHAnsi" w:cstheme="minorHAnsi"/>
                <w:sz w:val="18"/>
              </w:rPr>
              <w:t xml:space="preserve">to help you. Discuss the recipe of what you need to live well and </w:t>
            </w:r>
            <w:r w:rsidRPr="00254C13">
              <w:rPr>
                <w:rFonts w:asciiTheme="minorHAnsi" w:hAnsiTheme="minorHAnsi" w:cstheme="minorHAnsi"/>
                <w:b/>
                <w:sz w:val="18"/>
              </w:rPr>
              <w:t xml:space="preserve">describe </w:t>
            </w:r>
            <w:r w:rsidRPr="00254C13">
              <w:rPr>
                <w:rFonts w:asciiTheme="minorHAnsi" w:hAnsiTheme="minorHAnsi" w:cstheme="minorHAnsi"/>
                <w:sz w:val="18"/>
              </w:rPr>
              <w:t>the importance of each.</w:t>
            </w:r>
          </w:p>
          <w:p w14:paraId="2805D4AF" w14:textId="77777777" w:rsidR="00746F1D" w:rsidRPr="00254C13" w:rsidRDefault="00746F1D">
            <w:pPr>
              <w:pStyle w:val="TableParagraph"/>
              <w:ind w:left="0"/>
              <w:rPr>
                <w:rFonts w:asciiTheme="minorHAnsi" w:hAnsiTheme="minorHAnsi" w:cstheme="minorHAnsi"/>
                <w:sz w:val="18"/>
              </w:rPr>
            </w:pPr>
          </w:p>
          <w:p w14:paraId="02BD019D"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15-20 minutes</w:t>
            </w:r>
          </w:p>
        </w:tc>
        <w:tc>
          <w:tcPr>
            <w:tcW w:w="3482" w:type="dxa"/>
            <w:tcBorders>
              <w:left w:val="single" w:sz="8" w:space="0" w:color="DFE1DF"/>
              <w:bottom w:val="single" w:sz="8" w:space="0" w:color="DFE1DF"/>
              <w:right w:val="single" w:sz="8" w:space="0" w:color="DFE1DF"/>
            </w:tcBorders>
          </w:tcPr>
          <w:p w14:paraId="27F394D1"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1</w:t>
            </w:r>
          </w:p>
          <w:p w14:paraId="46A0D2EB" w14:textId="77777777" w:rsidR="00746F1D" w:rsidRPr="00254C13" w:rsidRDefault="00746F1D">
            <w:pPr>
              <w:pStyle w:val="TableParagraph"/>
              <w:ind w:left="0"/>
              <w:rPr>
                <w:rFonts w:asciiTheme="minorHAnsi" w:hAnsiTheme="minorHAnsi" w:cstheme="minorHAnsi"/>
                <w:sz w:val="18"/>
              </w:rPr>
            </w:pPr>
          </w:p>
          <w:p w14:paraId="22C86CAC" w14:textId="77777777" w:rsidR="00746F1D" w:rsidRPr="00254C13" w:rsidRDefault="00476D61">
            <w:pPr>
              <w:pStyle w:val="TableParagraph"/>
              <w:ind w:right="112"/>
              <w:rPr>
                <w:rFonts w:asciiTheme="minorHAnsi" w:hAnsiTheme="minorHAnsi" w:cstheme="minorHAnsi"/>
                <w:sz w:val="18"/>
              </w:rPr>
            </w:pPr>
            <w:r w:rsidRPr="00254C13">
              <w:rPr>
                <w:rFonts w:asciiTheme="minorHAnsi" w:hAnsiTheme="minorHAnsi" w:cstheme="minorHAnsi"/>
                <w:b/>
                <w:sz w:val="18"/>
              </w:rPr>
              <w:t xml:space="preserve">Explain </w:t>
            </w:r>
            <w:r w:rsidRPr="00254C13">
              <w:rPr>
                <w:rFonts w:asciiTheme="minorHAnsi" w:hAnsiTheme="minorHAnsi" w:cstheme="minorHAnsi"/>
                <w:sz w:val="18"/>
              </w:rPr>
              <w:t xml:space="preserve">factors that result in elderly people needing support. How do these link to the </w:t>
            </w:r>
            <w:proofErr w:type="spellStart"/>
            <w:r w:rsidRPr="00254C13">
              <w:rPr>
                <w:rFonts w:asciiTheme="minorHAnsi" w:hAnsiTheme="minorHAnsi" w:cstheme="minorHAnsi"/>
                <w:sz w:val="18"/>
              </w:rPr>
              <w:t>hauora</w:t>
            </w:r>
            <w:proofErr w:type="spellEnd"/>
            <w:r w:rsidRPr="00254C13">
              <w:rPr>
                <w:rFonts w:asciiTheme="minorHAnsi" w:hAnsiTheme="minorHAnsi" w:cstheme="minorHAnsi"/>
                <w:sz w:val="18"/>
              </w:rPr>
              <w:t xml:space="preserve"> model and financial well-being? (</w:t>
            </w:r>
            <w:proofErr w:type="gramStart"/>
            <w:r w:rsidRPr="00254C13">
              <w:rPr>
                <w:rFonts w:asciiTheme="minorHAnsi" w:hAnsiTheme="minorHAnsi" w:cstheme="minorHAnsi"/>
                <w:sz w:val="18"/>
              </w:rPr>
              <w:t>link</w:t>
            </w:r>
            <w:proofErr w:type="gramEnd"/>
            <w:r w:rsidRPr="00254C13">
              <w:rPr>
                <w:rFonts w:asciiTheme="minorHAnsi" w:hAnsiTheme="minorHAnsi" w:cstheme="minorHAnsi"/>
                <w:sz w:val="18"/>
              </w:rPr>
              <w:t xml:space="preserve"> to Table 3). Use this information from </w:t>
            </w:r>
            <w:hyperlink r:id="rId12">
              <w:r w:rsidRPr="00254C13">
                <w:rPr>
                  <w:rFonts w:asciiTheme="minorHAnsi" w:hAnsiTheme="minorHAnsi" w:cstheme="minorHAnsi"/>
                  <w:b/>
                  <w:color w:val="F37029"/>
                  <w:sz w:val="18"/>
                </w:rPr>
                <w:t>The</w:t>
              </w:r>
            </w:hyperlink>
            <w:r w:rsidRPr="00254C13">
              <w:rPr>
                <w:rFonts w:asciiTheme="minorHAnsi" w:hAnsiTheme="minorHAnsi" w:cstheme="minorHAnsi"/>
                <w:b/>
                <w:color w:val="F37029"/>
                <w:sz w:val="18"/>
              </w:rPr>
              <w:t xml:space="preserve"> </w:t>
            </w:r>
            <w:hyperlink r:id="rId13">
              <w:r w:rsidRPr="00254C13">
                <w:rPr>
                  <w:rFonts w:asciiTheme="minorHAnsi" w:hAnsiTheme="minorHAnsi" w:cstheme="minorHAnsi"/>
                  <w:b/>
                  <w:color w:val="F37029"/>
                  <w:sz w:val="18"/>
                </w:rPr>
                <w:t>Human Rights Commission</w:t>
              </w:r>
            </w:hyperlink>
            <w:r w:rsidRPr="00254C13">
              <w:rPr>
                <w:rFonts w:asciiTheme="minorHAnsi" w:hAnsiTheme="minorHAnsi" w:cstheme="minorHAnsi"/>
                <w:b/>
                <w:color w:val="F37029"/>
                <w:sz w:val="18"/>
              </w:rPr>
              <w:t xml:space="preserve"> </w:t>
            </w:r>
            <w:r w:rsidRPr="00254C13">
              <w:rPr>
                <w:rFonts w:asciiTheme="minorHAnsi" w:hAnsiTheme="minorHAnsi" w:cstheme="minorHAnsi"/>
                <w:sz w:val="18"/>
              </w:rPr>
              <w:t>as a guide.</w:t>
            </w:r>
          </w:p>
          <w:p w14:paraId="7DFDBA27" w14:textId="77777777" w:rsidR="00746F1D" w:rsidRPr="00254C13" w:rsidRDefault="00746F1D">
            <w:pPr>
              <w:pStyle w:val="TableParagraph"/>
              <w:ind w:left="0"/>
              <w:rPr>
                <w:rFonts w:asciiTheme="minorHAnsi" w:hAnsiTheme="minorHAnsi" w:cstheme="minorHAnsi"/>
              </w:rPr>
            </w:pPr>
          </w:p>
          <w:p w14:paraId="09DB68CD" w14:textId="76F807A2" w:rsidR="00746F1D" w:rsidRPr="00254C13" w:rsidRDefault="00476D61">
            <w:pPr>
              <w:pStyle w:val="TableParagraph"/>
              <w:spacing w:before="168"/>
              <w:rPr>
                <w:rFonts w:asciiTheme="minorHAnsi" w:hAnsiTheme="minorHAnsi" w:cstheme="minorHAnsi"/>
                <w:sz w:val="18"/>
              </w:rPr>
            </w:pPr>
            <w:r w:rsidRPr="00254C13">
              <w:rPr>
                <w:rFonts w:asciiTheme="minorHAnsi" w:hAnsiTheme="minorHAnsi" w:cstheme="minorHAnsi"/>
                <w:color w:val="F37029"/>
                <w:sz w:val="18"/>
              </w:rPr>
              <w:t>30 minutes +</w:t>
            </w:r>
            <w:r w:rsidR="003D722D"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15 reading time</w:t>
            </w:r>
          </w:p>
        </w:tc>
        <w:tc>
          <w:tcPr>
            <w:tcW w:w="3482" w:type="dxa"/>
            <w:tcBorders>
              <w:left w:val="single" w:sz="8" w:space="0" w:color="DFE1DF"/>
              <w:bottom w:val="single" w:sz="8" w:space="0" w:color="DFE1DF"/>
              <w:right w:val="single" w:sz="8" w:space="0" w:color="DFE1DF"/>
            </w:tcBorders>
          </w:tcPr>
          <w:p w14:paraId="4150330D"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1</w:t>
            </w:r>
          </w:p>
          <w:p w14:paraId="3CC34480" w14:textId="77777777" w:rsidR="00746F1D" w:rsidRPr="00254C13" w:rsidRDefault="00746F1D">
            <w:pPr>
              <w:pStyle w:val="TableParagraph"/>
              <w:ind w:left="0"/>
              <w:rPr>
                <w:rFonts w:asciiTheme="minorHAnsi" w:hAnsiTheme="minorHAnsi" w:cstheme="minorHAnsi"/>
                <w:sz w:val="18"/>
              </w:rPr>
            </w:pPr>
          </w:p>
          <w:p w14:paraId="2A27C6FB" w14:textId="77777777" w:rsidR="00746F1D" w:rsidRPr="00254C13" w:rsidRDefault="00476D61">
            <w:pPr>
              <w:pStyle w:val="TableParagraph"/>
              <w:ind w:right="45"/>
              <w:rPr>
                <w:rFonts w:asciiTheme="minorHAnsi" w:hAnsiTheme="minorHAnsi" w:cstheme="minorHAnsi"/>
                <w:sz w:val="18"/>
              </w:rPr>
            </w:pPr>
            <w:r w:rsidRPr="00254C13">
              <w:rPr>
                <w:rFonts w:asciiTheme="minorHAnsi" w:hAnsiTheme="minorHAnsi" w:cstheme="minorHAnsi"/>
                <w:b/>
                <w:sz w:val="18"/>
              </w:rPr>
              <w:t xml:space="preserve">Select </w:t>
            </w:r>
            <w:r w:rsidRPr="00254C13">
              <w:rPr>
                <w:rFonts w:asciiTheme="minorHAnsi" w:hAnsiTheme="minorHAnsi" w:cstheme="minorHAnsi"/>
                <w:sz w:val="18"/>
              </w:rPr>
              <w:t xml:space="preserve">one of the </w:t>
            </w:r>
            <w:r w:rsidRPr="00254C13">
              <w:rPr>
                <w:rFonts w:asciiTheme="minorHAnsi" w:hAnsiTheme="minorHAnsi" w:cstheme="minorHAnsi"/>
                <w:b/>
                <w:color w:val="F37029"/>
                <w:sz w:val="18"/>
              </w:rPr>
              <w:t>character role cards</w:t>
            </w:r>
            <w:r w:rsidRPr="00254C13">
              <w:rPr>
                <w:rFonts w:asciiTheme="minorHAnsi" w:hAnsiTheme="minorHAnsi" w:cstheme="minorHAnsi"/>
                <w:sz w:val="18"/>
              </w:rPr>
              <w:t xml:space="preserve">. Using the information provided, </w:t>
            </w:r>
            <w:r w:rsidRPr="00254C13">
              <w:rPr>
                <w:rFonts w:asciiTheme="minorHAnsi" w:hAnsiTheme="minorHAnsi" w:cstheme="minorHAnsi"/>
                <w:b/>
                <w:sz w:val="18"/>
              </w:rPr>
              <w:t xml:space="preserve">predict </w:t>
            </w:r>
            <w:r w:rsidRPr="00254C13">
              <w:rPr>
                <w:rFonts w:asciiTheme="minorHAnsi" w:hAnsiTheme="minorHAnsi" w:cstheme="minorHAnsi"/>
                <w:sz w:val="18"/>
              </w:rPr>
              <w:t xml:space="preserve">the person’s level of financial well-being in retirement/ </w:t>
            </w:r>
            <w:proofErr w:type="spellStart"/>
            <w:r w:rsidRPr="00254C13">
              <w:rPr>
                <w:rFonts w:asciiTheme="minorHAnsi" w:hAnsiTheme="minorHAnsi" w:cstheme="minorHAnsi"/>
                <w:sz w:val="18"/>
              </w:rPr>
              <w:t>whakatā</w:t>
            </w:r>
            <w:proofErr w:type="spellEnd"/>
            <w:r w:rsidRPr="00254C13">
              <w:rPr>
                <w:rFonts w:asciiTheme="minorHAnsi" w:hAnsiTheme="minorHAnsi" w:cstheme="minorHAnsi"/>
                <w:sz w:val="18"/>
              </w:rPr>
              <w:t xml:space="preserve"> and justify your reasons.</w:t>
            </w:r>
          </w:p>
          <w:p w14:paraId="530954EA"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sz w:val="18"/>
              </w:rPr>
              <w:t>Select a way of presenting your thinking.</w:t>
            </w:r>
          </w:p>
          <w:p w14:paraId="280B64A9" w14:textId="77777777" w:rsidR="00746F1D" w:rsidRPr="00254C13" w:rsidRDefault="00746F1D">
            <w:pPr>
              <w:pStyle w:val="TableParagraph"/>
              <w:ind w:left="0"/>
              <w:rPr>
                <w:rFonts w:asciiTheme="minorHAnsi" w:hAnsiTheme="minorHAnsi" w:cstheme="minorHAnsi"/>
                <w:sz w:val="18"/>
              </w:rPr>
            </w:pPr>
          </w:p>
          <w:p w14:paraId="58215E17" w14:textId="6C97D23D"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45 minutes</w:t>
            </w:r>
            <w:r w:rsidR="003F70FC"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 home learning</w:t>
            </w:r>
          </w:p>
          <w:p w14:paraId="13238920" w14:textId="5772C6CD"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w:t>
            </w:r>
            <w:r w:rsidR="008711C5"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presentation time</w:t>
            </w:r>
          </w:p>
        </w:tc>
      </w:tr>
      <w:tr w:rsidR="00746F1D" w:rsidRPr="00254C13" w14:paraId="0F08062E" w14:textId="77777777">
        <w:trPr>
          <w:trHeight w:val="3739"/>
        </w:trPr>
        <w:tc>
          <w:tcPr>
            <w:tcW w:w="3482" w:type="dxa"/>
            <w:tcBorders>
              <w:top w:val="single" w:sz="8" w:space="0" w:color="DFE1DF"/>
              <w:left w:val="single" w:sz="8" w:space="0" w:color="DFE1DF"/>
              <w:bottom w:val="single" w:sz="8" w:space="0" w:color="DFE1DF"/>
              <w:right w:val="single" w:sz="8" w:space="0" w:color="DFE1DF"/>
            </w:tcBorders>
          </w:tcPr>
          <w:p w14:paraId="0570B2AE"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2</w:t>
            </w:r>
          </w:p>
          <w:p w14:paraId="4F83649F" w14:textId="77777777" w:rsidR="00746F1D" w:rsidRPr="00254C13" w:rsidRDefault="00746F1D">
            <w:pPr>
              <w:pStyle w:val="TableParagraph"/>
              <w:ind w:left="0"/>
              <w:rPr>
                <w:rFonts w:asciiTheme="minorHAnsi" w:hAnsiTheme="minorHAnsi" w:cstheme="minorHAnsi"/>
                <w:sz w:val="18"/>
              </w:rPr>
            </w:pPr>
          </w:p>
          <w:p w14:paraId="7EB8166D"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b/>
                <w:sz w:val="18"/>
              </w:rPr>
              <w:t xml:space="preserve">List </w:t>
            </w:r>
            <w:proofErr w:type="spellStart"/>
            <w:r w:rsidRPr="00254C13">
              <w:rPr>
                <w:rFonts w:asciiTheme="minorHAnsi" w:hAnsiTheme="minorHAnsi" w:cstheme="minorHAnsi"/>
                <w:sz w:val="18"/>
              </w:rPr>
              <w:t>organisations</w:t>
            </w:r>
            <w:proofErr w:type="spellEnd"/>
            <w:r w:rsidRPr="00254C13">
              <w:rPr>
                <w:rFonts w:asciiTheme="minorHAnsi" w:hAnsiTheme="minorHAnsi" w:cstheme="minorHAnsi"/>
                <w:sz w:val="18"/>
              </w:rPr>
              <w:t xml:space="preserve"> that support the wellbeing of retired people in your community and </w:t>
            </w:r>
            <w:r w:rsidRPr="00254C13">
              <w:rPr>
                <w:rFonts w:asciiTheme="minorHAnsi" w:hAnsiTheme="minorHAnsi" w:cstheme="minorHAnsi"/>
                <w:b/>
                <w:sz w:val="18"/>
              </w:rPr>
              <w:t xml:space="preserve">describe </w:t>
            </w:r>
            <w:r w:rsidRPr="00254C13">
              <w:rPr>
                <w:rFonts w:asciiTheme="minorHAnsi" w:hAnsiTheme="minorHAnsi" w:cstheme="minorHAnsi"/>
                <w:sz w:val="18"/>
              </w:rPr>
              <w:t>what they do.</w:t>
            </w:r>
          </w:p>
          <w:p w14:paraId="77415EA9"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sz w:val="18"/>
              </w:rPr>
              <w:t>Here is some information on</w:t>
            </w:r>
          </w:p>
          <w:p w14:paraId="21D97E65" w14:textId="77777777" w:rsidR="00746F1D" w:rsidRPr="00254C13" w:rsidRDefault="00263A90">
            <w:pPr>
              <w:pStyle w:val="TableParagraph"/>
              <w:rPr>
                <w:rFonts w:asciiTheme="minorHAnsi" w:hAnsiTheme="minorHAnsi" w:cstheme="minorHAnsi"/>
                <w:sz w:val="18"/>
              </w:rPr>
            </w:pPr>
            <w:hyperlink r:id="rId14">
              <w:r w:rsidR="00476D61" w:rsidRPr="00254C13">
                <w:rPr>
                  <w:rFonts w:asciiTheme="minorHAnsi" w:hAnsiTheme="minorHAnsi" w:cstheme="minorHAnsi"/>
                  <w:b/>
                  <w:color w:val="F37029"/>
                  <w:sz w:val="18"/>
                </w:rPr>
                <w:t>Useful Services for Older People</w:t>
              </w:r>
            </w:hyperlink>
            <w:r w:rsidR="00476D61" w:rsidRPr="00254C13">
              <w:rPr>
                <w:rFonts w:asciiTheme="minorHAnsi" w:hAnsiTheme="minorHAnsi" w:cstheme="minorHAnsi"/>
                <w:sz w:val="18"/>
              </w:rPr>
              <w:t xml:space="preserve">, </w:t>
            </w:r>
            <w:hyperlink r:id="rId15">
              <w:r w:rsidR="00476D61" w:rsidRPr="00254C13">
                <w:rPr>
                  <w:rFonts w:asciiTheme="minorHAnsi" w:hAnsiTheme="minorHAnsi" w:cstheme="minorHAnsi"/>
                  <w:b/>
                  <w:color w:val="F37029"/>
                  <w:sz w:val="18"/>
                </w:rPr>
                <w:t>Support Services for Older People</w:t>
              </w:r>
            </w:hyperlink>
            <w:r w:rsidR="00476D61" w:rsidRPr="00254C13">
              <w:rPr>
                <w:rFonts w:asciiTheme="minorHAnsi" w:hAnsiTheme="minorHAnsi" w:cstheme="minorHAnsi"/>
                <w:sz w:val="18"/>
              </w:rPr>
              <w:t xml:space="preserve">, and </w:t>
            </w:r>
            <w:hyperlink r:id="rId16">
              <w:proofErr w:type="spellStart"/>
              <w:r w:rsidR="00476D61" w:rsidRPr="00254C13">
                <w:rPr>
                  <w:rFonts w:asciiTheme="minorHAnsi" w:hAnsiTheme="minorHAnsi" w:cstheme="minorHAnsi"/>
                  <w:b/>
                  <w:color w:val="F37029"/>
                  <w:sz w:val="18"/>
                </w:rPr>
                <w:t>Eldernet</w:t>
              </w:r>
              <w:proofErr w:type="spellEnd"/>
              <w:r w:rsidR="00476D61" w:rsidRPr="00254C13">
                <w:rPr>
                  <w:rFonts w:asciiTheme="minorHAnsi" w:hAnsiTheme="minorHAnsi" w:cstheme="minorHAnsi"/>
                  <w:b/>
                  <w:color w:val="F37029"/>
                  <w:sz w:val="18"/>
                </w:rPr>
                <w:t xml:space="preserve"> resources</w:t>
              </w:r>
            </w:hyperlink>
            <w:r w:rsidR="00476D61" w:rsidRPr="00254C13">
              <w:rPr>
                <w:rFonts w:asciiTheme="minorHAnsi" w:hAnsiTheme="minorHAnsi" w:cstheme="minorHAnsi"/>
                <w:b/>
                <w:color w:val="F37029"/>
                <w:sz w:val="18"/>
              </w:rPr>
              <w:t xml:space="preserve"> </w:t>
            </w:r>
            <w:r w:rsidR="00476D61" w:rsidRPr="00254C13">
              <w:rPr>
                <w:rFonts w:asciiTheme="minorHAnsi" w:hAnsiTheme="minorHAnsi" w:cstheme="minorHAnsi"/>
                <w:sz w:val="18"/>
              </w:rPr>
              <w:t>to help you.</w:t>
            </w:r>
          </w:p>
          <w:p w14:paraId="2FD2AC0E" w14:textId="77777777" w:rsidR="00746F1D" w:rsidRPr="00254C13" w:rsidRDefault="00746F1D">
            <w:pPr>
              <w:pStyle w:val="TableParagraph"/>
              <w:ind w:left="0"/>
              <w:rPr>
                <w:rFonts w:asciiTheme="minorHAnsi" w:hAnsiTheme="minorHAnsi" w:cstheme="minorHAnsi"/>
                <w:sz w:val="18"/>
              </w:rPr>
            </w:pPr>
          </w:p>
          <w:p w14:paraId="401F53E0"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20 minutes + 15 min reading time</w:t>
            </w:r>
          </w:p>
        </w:tc>
        <w:tc>
          <w:tcPr>
            <w:tcW w:w="3482" w:type="dxa"/>
            <w:tcBorders>
              <w:top w:val="single" w:sz="8" w:space="0" w:color="DFE1DF"/>
              <w:left w:val="single" w:sz="8" w:space="0" w:color="DFE1DF"/>
              <w:bottom w:val="single" w:sz="8" w:space="0" w:color="DFE1DF"/>
              <w:right w:val="single" w:sz="8" w:space="0" w:color="DFE1DF"/>
            </w:tcBorders>
          </w:tcPr>
          <w:p w14:paraId="0CE19A76"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2</w:t>
            </w:r>
          </w:p>
          <w:p w14:paraId="45EF4B6D" w14:textId="77777777" w:rsidR="00746F1D" w:rsidRPr="00254C13" w:rsidRDefault="00746F1D">
            <w:pPr>
              <w:pStyle w:val="TableParagraph"/>
              <w:ind w:left="0"/>
              <w:rPr>
                <w:rFonts w:asciiTheme="minorHAnsi" w:hAnsiTheme="minorHAnsi" w:cstheme="minorHAnsi"/>
                <w:sz w:val="18"/>
              </w:rPr>
            </w:pPr>
          </w:p>
          <w:p w14:paraId="082D7509" w14:textId="77777777" w:rsidR="00746F1D" w:rsidRPr="00254C13" w:rsidRDefault="00476D61">
            <w:pPr>
              <w:pStyle w:val="TableParagraph"/>
              <w:ind w:right="309"/>
              <w:rPr>
                <w:rFonts w:asciiTheme="minorHAnsi" w:hAnsiTheme="minorHAnsi" w:cstheme="minorHAnsi"/>
                <w:sz w:val="18"/>
              </w:rPr>
            </w:pPr>
            <w:r w:rsidRPr="00254C13">
              <w:rPr>
                <w:rFonts w:asciiTheme="minorHAnsi" w:hAnsiTheme="minorHAnsi" w:cstheme="minorHAnsi"/>
                <w:b/>
                <w:spacing w:val="-3"/>
                <w:sz w:val="18"/>
              </w:rPr>
              <w:t xml:space="preserve">View </w:t>
            </w:r>
            <w:r w:rsidRPr="00254C13">
              <w:rPr>
                <w:rFonts w:asciiTheme="minorHAnsi" w:hAnsiTheme="minorHAnsi" w:cstheme="minorHAnsi"/>
                <w:sz w:val="18"/>
              </w:rPr>
              <w:t xml:space="preserve">this article and video on </w:t>
            </w:r>
            <w:hyperlink r:id="rId17">
              <w:r w:rsidRPr="00254C13">
                <w:rPr>
                  <w:rFonts w:asciiTheme="minorHAnsi" w:hAnsiTheme="minorHAnsi" w:cstheme="minorHAnsi"/>
                  <w:b/>
                  <w:color w:val="F37029"/>
                  <w:sz w:val="18"/>
                </w:rPr>
                <w:t>Alzheimer’s</w:t>
              </w:r>
            </w:hyperlink>
            <w:r w:rsidRPr="00254C13">
              <w:rPr>
                <w:rFonts w:asciiTheme="minorHAnsi" w:hAnsiTheme="minorHAnsi" w:cstheme="minorHAnsi"/>
                <w:sz w:val="18"/>
              </w:rPr>
              <w:t xml:space="preserve">, this CNN </w:t>
            </w:r>
            <w:hyperlink r:id="rId18">
              <w:r w:rsidRPr="00254C13">
                <w:rPr>
                  <w:rFonts w:asciiTheme="minorHAnsi" w:hAnsiTheme="minorHAnsi" w:cstheme="minorHAnsi"/>
                  <w:b/>
                  <w:color w:val="F37029"/>
                  <w:sz w:val="18"/>
                </w:rPr>
                <w:t>video</w:t>
              </w:r>
            </w:hyperlink>
            <w:r w:rsidRPr="00254C13">
              <w:rPr>
                <w:rFonts w:asciiTheme="minorHAnsi" w:hAnsiTheme="minorHAnsi" w:cstheme="minorHAnsi"/>
                <w:sz w:val="18"/>
              </w:rPr>
              <w:t xml:space="preserve">, and a </w:t>
            </w:r>
            <w:hyperlink r:id="rId19">
              <w:proofErr w:type="spellStart"/>
              <w:r w:rsidRPr="00254C13">
                <w:rPr>
                  <w:rFonts w:asciiTheme="minorHAnsi" w:hAnsiTheme="minorHAnsi" w:cstheme="minorHAnsi"/>
                  <w:b/>
                  <w:color w:val="F37029"/>
                  <w:sz w:val="18"/>
                </w:rPr>
                <w:t>Hogeweyk</w:t>
              </w:r>
              <w:proofErr w:type="spellEnd"/>
              <w:r w:rsidRPr="00254C13">
                <w:rPr>
                  <w:rFonts w:asciiTheme="minorHAnsi" w:hAnsiTheme="minorHAnsi" w:cstheme="minorHAnsi"/>
                  <w:b/>
                  <w:color w:val="F37029"/>
                  <w:sz w:val="18"/>
                </w:rPr>
                <w:t xml:space="preserve"> article</w:t>
              </w:r>
            </w:hyperlink>
            <w:r w:rsidRPr="00254C13">
              <w:rPr>
                <w:rFonts w:asciiTheme="minorHAnsi" w:hAnsiTheme="minorHAnsi" w:cstheme="minorHAnsi"/>
                <w:b/>
                <w:color w:val="F37029"/>
                <w:sz w:val="18"/>
              </w:rPr>
              <w:t xml:space="preserve"> </w:t>
            </w:r>
            <w:r w:rsidRPr="00254C13">
              <w:rPr>
                <w:rFonts w:asciiTheme="minorHAnsi" w:hAnsiTheme="minorHAnsi" w:cstheme="minorHAnsi"/>
                <w:sz w:val="18"/>
              </w:rPr>
              <w:t>about a</w:t>
            </w:r>
            <w:r w:rsidRPr="00254C13">
              <w:rPr>
                <w:rFonts w:asciiTheme="minorHAnsi" w:hAnsiTheme="minorHAnsi" w:cstheme="minorHAnsi"/>
                <w:spacing w:val="-8"/>
                <w:sz w:val="18"/>
              </w:rPr>
              <w:t xml:space="preserve"> </w:t>
            </w:r>
            <w:r w:rsidRPr="00254C13">
              <w:rPr>
                <w:rFonts w:asciiTheme="minorHAnsi" w:hAnsiTheme="minorHAnsi" w:cstheme="minorHAnsi"/>
                <w:spacing w:val="-5"/>
                <w:sz w:val="18"/>
              </w:rPr>
              <w:t>Dutch</w:t>
            </w:r>
          </w:p>
          <w:p w14:paraId="52EF84FA" w14:textId="77777777" w:rsidR="00746F1D" w:rsidRPr="00254C13" w:rsidRDefault="00476D61">
            <w:pPr>
              <w:pStyle w:val="TableParagraph"/>
              <w:ind w:right="45"/>
              <w:rPr>
                <w:rFonts w:asciiTheme="minorHAnsi" w:hAnsiTheme="minorHAnsi" w:cstheme="minorHAnsi"/>
                <w:sz w:val="18"/>
              </w:rPr>
            </w:pPr>
            <w:r w:rsidRPr="00254C13">
              <w:rPr>
                <w:rFonts w:asciiTheme="minorHAnsi" w:hAnsiTheme="minorHAnsi" w:cstheme="minorHAnsi"/>
                <w:sz w:val="18"/>
              </w:rPr>
              <w:t xml:space="preserve">community facility for older people. </w:t>
            </w:r>
            <w:r w:rsidRPr="00254C13">
              <w:rPr>
                <w:rFonts w:asciiTheme="minorHAnsi" w:hAnsiTheme="minorHAnsi" w:cstheme="minorHAnsi"/>
                <w:b/>
                <w:sz w:val="18"/>
              </w:rPr>
              <w:t xml:space="preserve">Explain </w:t>
            </w:r>
            <w:r w:rsidRPr="00254C13">
              <w:rPr>
                <w:rFonts w:asciiTheme="minorHAnsi" w:hAnsiTheme="minorHAnsi" w:cstheme="minorHAnsi"/>
                <w:sz w:val="18"/>
              </w:rPr>
              <w:t xml:space="preserve">how this community functions. </w:t>
            </w:r>
            <w:proofErr w:type="spellStart"/>
            <w:r w:rsidRPr="00254C13">
              <w:rPr>
                <w:rFonts w:asciiTheme="minorHAnsi" w:hAnsiTheme="minorHAnsi" w:cstheme="minorHAnsi"/>
                <w:b/>
                <w:sz w:val="18"/>
              </w:rPr>
              <w:t>Analyse</w:t>
            </w:r>
            <w:proofErr w:type="spellEnd"/>
            <w:r w:rsidRPr="00254C13">
              <w:rPr>
                <w:rFonts w:asciiTheme="minorHAnsi" w:hAnsiTheme="minorHAnsi" w:cstheme="minorHAnsi"/>
                <w:b/>
                <w:sz w:val="18"/>
              </w:rPr>
              <w:t xml:space="preserve"> </w:t>
            </w:r>
            <w:r w:rsidRPr="00254C13">
              <w:rPr>
                <w:rFonts w:asciiTheme="minorHAnsi" w:hAnsiTheme="minorHAnsi" w:cstheme="minorHAnsi"/>
                <w:sz w:val="18"/>
              </w:rPr>
              <w:t xml:space="preserve">the strategies used to promote the </w:t>
            </w:r>
            <w:proofErr w:type="gramStart"/>
            <w:r w:rsidRPr="00254C13">
              <w:rPr>
                <w:rFonts w:asciiTheme="minorHAnsi" w:hAnsiTheme="minorHAnsi" w:cstheme="minorHAnsi"/>
                <w:sz w:val="18"/>
              </w:rPr>
              <w:t>well-being</w:t>
            </w:r>
            <w:proofErr w:type="gramEnd"/>
          </w:p>
          <w:p w14:paraId="49CD5930"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sz w:val="18"/>
              </w:rPr>
              <w:t>of the residents, including their financial well-being.</w:t>
            </w:r>
          </w:p>
          <w:p w14:paraId="65E375A1" w14:textId="77777777" w:rsidR="00746F1D" w:rsidRPr="00254C13" w:rsidRDefault="00746F1D">
            <w:pPr>
              <w:pStyle w:val="TableParagraph"/>
              <w:ind w:left="0"/>
              <w:rPr>
                <w:rFonts w:asciiTheme="minorHAnsi" w:hAnsiTheme="minorHAnsi" w:cstheme="minorHAnsi"/>
                <w:sz w:val="18"/>
              </w:rPr>
            </w:pPr>
          </w:p>
          <w:p w14:paraId="6224909B" w14:textId="292021AC"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25 minutes 20 minutes viewing and reading time</w:t>
            </w:r>
          </w:p>
        </w:tc>
        <w:tc>
          <w:tcPr>
            <w:tcW w:w="3482" w:type="dxa"/>
            <w:tcBorders>
              <w:top w:val="single" w:sz="8" w:space="0" w:color="DFE1DF"/>
              <w:left w:val="single" w:sz="8" w:space="0" w:color="DFE1DF"/>
              <w:bottom w:val="single" w:sz="8" w:space="0" w:color="DFE1DF"/>
              <w:right w:val="single" w:sz="8" w:space="0" w:color="DFE1DF"/>
            </w:tcBorders>
          </w:tcPr>
          <w:p w14:paraId="2FCC7276"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2</w:t>
            </w:r>
          </w:p>
          <w:p w14:paraId="514FDEC6" w14:textId="77777777" w:rsidR="00746F1D" w:rsidRPr="00254C13" w:rsidRDefault="00746F1D">
            <w:pPr>
              <w:pStyle w:val="TableParagraph"/>
              <w:ind w:left="0"/>
              <w:rPr>
                <w:rFonts w:asciiTheme="minorHAnsi" w:hAnsiTheme="minorHAnsi" w:cstheme="minorHAnsi"/>
                <w:sz w:val="18"/>
              </w:rPr>
            </w:pPr>
          </w:p>
          <w:p w14:paraId="00223DD5"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b/>
                <w:sz w:val="18"/>
              </w:rPr>
              <w:t xml:space="preserve">Design </w:t>
            </w:r>
            <w:r w:rsidRPr="00254C13">
              <w:rPr>
                <w:rFonts w:asciiTheme="minorHAnsi" w:hAnsiTheme="minorHAnsi" w:cstheme="minorHAnsi"/>
                <w:sz w:val="18"/>
              </w:rPr>
              <w:t xml:space="preserve">a </w:t>
            </w:r>
            <w:r w:rsidRPr="00254C13">
              <w:rPr>
                <w:rFonts w:asciiTheme="minorHAnsi" w:hAnsiTheme="minorHAnsi" w:cstheme="minorHAnsi"/>
                <w:spacing w:val="-3"/>
                <w:sz w:val="18"/>
              </w:rPr>
              <w:t xml:space="preserve">way </w:t>
            </w:r>
            <w:r w:rsidRPr="00254C13">
              <w:rPr>
                <w:rFonts w:asciiTheme="minorHAnsi" w:hAnsiTheme="minorHAnsi" w:cstheme="minorHAnsi"/>
                <w:sz w:val="18"/>
              </w:rPr>
              <w:t xml:space="preserve">to support </w:t>
            </w:r>
            <w:r w:rsidRPr="00254C13">
              <w:rPr>
                <w:rFonts w:asciiTheme="minorHAnsi" w:hAnsiTheme="minorHAnsi" w:cstheme="minorHAnsi"/>
                <w:spacing w:val="-3"/>
                <w:sz w:val="18"/>
              </w:rPr>
              <w:t xml:space="preserve">elderly </w:t>
            </w:r>
            <w:r w:rsidRPr="00254C13">
              <w:rPr>
                <w:rFonts w:asciiTheme="minorHAnsi" w:hAnsiTheme="minorHAnsi" w:cstheme="minorHAnsi"/>
                <w:sz w:val="18"/>
              </w:rPr>
              <w:t>people in your community, for example:</w:t>
            </w:r>
          </w:p>
          <w:p w14:paraId="3CAAB712" w14:textId="77777777" w:rsidR="00746F1D" w:rsidRPr="00254C13" w:rsidRDefault="00476D61">
            <w:pPr>
              <w:pStyle w:val="TableParagraph"/>
              <w:numPr>
                <w:ilvl w:val="0"/>
                <w:numId w:val="1"/>
              </w:numPr>
              <w:tabs>
                <w:tab w:val="left" w:pos="640"/>
                <w:tab w:val="left" w:pos="641"/>
              </w:tabs>
              <w:spacing w:line="219" w:lineRule="exact"/>
              <w:rPr>
                <w:rFonts w:asciiTheme="minorHAnsi" w:hAnsiTheme="minorHAnsi" w:cstheme="minorHAnsi"/>
                <w:sz w:val="18"/>
              </w:rPr>
            </w:pPr>
            <w:r w:rsidRPr="00254C13">
              <w:rPr>
                <w:rFonts w:asciiTheme="minorHAnsi" w:hAnsiTheme="minorHAnsi" w:cstheme="minorHAnsi"/>
                <w:sz w:val="18"/>
              </w:rPr>
              <w:t>Network</w:t>
            </w:r>
          </w:p>
          <w:p w14:paraId="7C3E0B33" w14:textId="77777777" w:rsidR="00746F1D" w:rsidRPr="00254C13" w:rsidRDefault="00476D61">
            <w:pPr>
              <w:pStyle w:val="TableParagraph"/>
              <w:numPr>
                <w:ilvl w:val="0"/>
                <w:numId w:val="1"/>
              </w:numPr>
              <w:tabs>
                <w:tab w:val="left" w:pos="640"/>
                <w:tab w:val="left" w:pos="641"/>
              </w:tabs>
              <w:spacing w:line="216" w:lineRule="exact"/>
              <w:rPr>
                <w:rFonts w:asciiTheme="minorHAnsi" w:hAnsiTheme="minorHAnsi" w:cstheme="minorHAnsi"/>
                <w:sz w:val="18"/>
              </w:rPr>
            </w:pPr>
            <w:r w:rsidRPr="00254C13">
              <w:rPr>
                <w:rFonts w:asciiTheme="minorHAnsi" w:hAnsiTheme="minorHAnsi" w:cstheme="minorHAnsi"/>
                <w:sz w:val="18"/>
              </w:rPr>
              <w:t>Voluntary</w:t>
            </w:r>
            <w:r w:rsidRPr="00254C13">
              <w:rPr>
                <w:rFonts w:asciiTheme="minorHAnsi" w:hAnsiTheme="minorHAnsi" w:cstheme="minorHAnsi"/>
                <w:spacing w:val="-1"/>
                <w:sz w:val="18"/>
              </w:rPr>
              <w:t xml:space="preserve"> </w:t>
            </w:r>
            <w:r w:rsidRPr="00254C13">
              <w:rPr>
                <w:rFonts w:asciiTheme="minorHAnsi" w:hAnsiTheme="minorHAnsi" w:cstheme="minorHAnsi"/>
                <w:sz w:val="18"/>
              </w:rPr>
              <w:t>initiative</w:t>
            </w:r>
          </w:p>
          <w:p w14:paraId="73408DB3" w14:textId="77777777" w:rsidR="00746F1D" w:rsidRPr="00254C13" w:rsidRDefault="00476D61">
            <w:pPr>
              <w:pStyle w:val="TableParagraph"/>
              <w:numPr>
                <w:ilvl w:val="0"/>
                <w:numId w:val="1"/>
              </w:numPr>
              <w:tabs>
                <w:tab w:val="left" w:pos="640"/>
                <w:tab w:val="left" w:pos="641"/>
              </w:tabs>
              <w:spacing w:line="216" w:lineRule="exact"/>
              <w:rPr>
                <w:rFonts w:asciiTheme="minorHAnsi" w:hAnsiTheme="minorHAnsi" w:cstheme="minorHAnsi"/>
                <w:sz w:val="18"/>
              </w:rPr>
            </w:pPr>
            <w:r w:rsidRPr="00254C13">
              <w:rPr>
                <w:rFonts w:asciiTheme="minorHAnsi" w:hAnsiTheme="minorHAnsi" w:cstheme="minorHAnsi"/>
                <w:sz w:val="18"/>
              </w:rPr>
              <w:t>Participation</w:t>
            </w:r>
            <w:r w:rsidRPr="00254C13">
              <w:rPr>
                <w:rFonts w:asciiTheme="minorHAnsi" w:hAnsiTheme="minorHAnsi" w:cstheme="minorHAnsi"/>
                <w:spacing w:val="-1"/>
                <w:sz w:val="18"/>
              </w:rPr>
              <w:t xml:space="preserve"> </w:t>
            </w:r>
            <w:r w:rsidRPr="00254C13">
              <w:rPr>
                <w:rFonts w:asciiTheme="minorHAnsi" w:hAnsiTheme="minorHAnsi" w:cstheme="minorHAnsi"/>
                <w:sz w:val="18"/>
              </w:rPr>
              <w:t>incentive</w:t>
            </w:r>
          </w:p>
          <w:p w14:paraId="0E88F4B5" w14:textId="77777777" w:rsidR="00746F1D" w:rsidRPr="00254C13" w:rsidRDefault="00476D61">
            <w:pPr>
              <w:pStyle w:val="TableParagraph"/>
              <w:numPr>
                <w:ilvl w:val="0"/>
                <w:numId w:val="1"/>
              </w:numPr>
              <w:tabs>
                <w:tab w:val="left" w:pos="640"/>
                <w:tab w:val="left" w:pos="641"/>
              </w:tabs>
              <w:spacing w:before="2" w:line="232" w:lineRule="auto"/>
              <w:ind w:right="405"/>
              <w:rPr>
                <w:rFonts w:asciiTheme="minorHAnsi" w:hAnsiTheme="minorHAnsi" w:cstheme="minorHAnsi"/>
                <w:sz w:val="18"/>
              </w:rPr>
            </w:pPr>
            <w:r w:rsidRPr="00254C13">
              <w:rPr>
                <w:rFonts w:asciiTheme="minorHAnsi" w:hAnsiTheme="minorHAnsi" w:cstheme="minorHAnsi"/>
                <w:sz w:val="18"/>
              </w:rPr>
              <w:t xml:space="preserve">Multi-generational </w:t>
            </w:r>
            <w:r w:rsidRPr="00254C13">
              <w:rPr>
                <w:rFonts w:asciiTheme="minorHAnsi" w:hAnsiTheme="minorHAnsi" w:cstheme="minorHAnsi"/>
                <w:spacing w:val="-4"/>
                <w:sz w:val="18"/>
              </w:rPr>
              <w:t xml:space="preserve">activity/ </w:t>
            </w:r>
            <w:r w:rsidRPr="00254C13">
              <w:rPr>
                <w:rFonts w:asciiTheme="minorHAnsi" w:hAnsiTheme="minorHAnsi" w:cstheme="minorHAnsi"/>
                <w:sz w:val="18"/>
              </w:rPr>
              <w:t>club</w:t>
            </w:r>
          </w:p>
          <w:p w14:paraId="37206DCA" w14:textId="77777777" w:rsidR="00746F1D" w:rsidRPr="00254C13" w:rsidRDefault="00746F1D">
            <w:pPr>
              <w:pStyle w:val="TableParagraph"/>
              <w:spacing w:before="2"/>
              <w:ind w:left="0"/>
              <w:rPr>
                <w:rFonts w:asciiTheme="minorHAnsi" w:hAnsiTheme="minorHAnsi" w:cstheme="minorHAnsi"/>
                <w:sz w:val="18"/>
              </w:rPr>
            </w:pPr>
          </w:p>
          <w:p w14:paraId="7220B466"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b/>
                <w:sz w:val="18"/>
              </w:rPr>
              <w:t xml:space="preserve">Promote </w:t>
            </w:r>
            <w:r w:rsidRPr="00254C13">
              <w:rPr>
                <w:rFonts w:asciiTheme="minorHAnsi" w:hAnsiTheme="minorHAnsi" w:cstheme="minorHAnsi"/>
                <w:sz w:val="18"/>
              </w:rPr>
              <w:t>your design in a creative way.</w:t>
            </w:r>
          </w:p>
          <w:p w14:paraId="6BB59AF9" w14:textId="77777777" w:rsidR="00746F1D" w:rsidRPr="00254C13" w:rsidRDefault="00746F1D">
            <w:pPr>
              <w:pStyle w:val="TableParagraph"/>
              <w:ind w:left="0"/>
              <w:rPr>
                <w:rFonts w:asciiTheme="minorHAnsi" w:hAnsiTheme="minorHAnsi" w:cstheme="minorHAnsi"/>
                <w:sz w:val="18"/>
              </w:rPr>
            </w:pPr>
          </w:p>
          <w:p w14:paraId="31072E48" w14:textId="3D4B2A32"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45 minutes</w:t>
            </w:r>
            <w:r w:rsidR="003F70FC"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 home learning</w:t>
            </w:r>
          </w:p>
          <w:p w14:paraId="7B874251" w14:textId="079EA7CB"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w:t>
            </w:r>
            <w:r w:rsidR="003F70FC"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presentation time</w:t>
            </w:r>
          </w:p>
        </w:tc>
      </w:tr>
      <w:bookmarkEnd w:id="0"/>
    </w:tbl>
    <w:p w14:paraId="41E1C3CA" w14:textId="77777777" w:rsidR="00746F1D" w:rsidRPr="00254C13" w:rsidRDefault="00746F1D">
      <w:pPr>
        <w:rPr>
          <w:rFonts w:asciiTheme="minorHAnsi" w:hAnsiTheme="minorHAnsi" w:cstheme="minorHAnsi"/>
          <w:sz w:val="18"/>
        </w:rPr>
        <w:sectPr w:rsidR="00746F1D" w:rsidRPr="00254C13">
          <w:pgSz w:w="11910" w:h="16840"/>
          <w:pgMar w:top="1160" w:right="580" w:bottom="740" w:left="620" w:header="704" w:footer="547" w:gutter="0"/>
          <w:cols w:space="720"/>
        </w:sectPr>
      </w:pPr>
    </w:p>
    <w:p w14:paraId="0D20F540" w14:textId="77777777" w:rsidR="00746F1D" w:rsidRPr="00254C13" w:rsidRDefault="00746F1D">
      <w:pPr>
        <w:pStyle w:val="BodyText"/>
        <w:rPr>
          <w:rFonts w:asciiTheme="minorHAnsi" w:hAnsiTheme="minorHAnsi" w:cstheme="minorHAnsi"/>
        </w:rPr>
      </w:pPr>
    </w:p>
    <w:p w14:paraId="446D5C0F" w14:textId="77777777" w:rsidR="00746F1D" w:rsidRPr="00254C13" w:rsidRDefault="00746F1D">
      <w:pPr>
        <w:pStyle w:val="BodyText"/>
        <w:spacing w:before="3"/>
        <w:rPr>
          <w:rFonts w:asciiTheme="minorHAnsi" w:hAnsiTheme="minorHAnsi" w:cstheme="minorHAnsi"/>
          <w:sz w:val="29"/>
        </w:rPr>
      </w:pPr>
    </w:p>
    <w:tbl>
      <w:tblPr>
        <w:tblW w:w="0" w:type="auto"/>
        <w:tblInd w:w="120" w:type="dxa"/>
        <w:tblBorders>
          <w:top w:val="single" w:sz="8" w:space="0" w:color="DFE1DF"/>
          <w:left w:val="single" w:sz="8" w:space="0" w:color="DFE1DF"/>
          <w:bottom w:val="single" w:sz="8" w:space="0" w:color="DFE1DF"/>
          <w:right w:val="single" w:sz="8" w:space="0" w:color="DFE1DF"/>
          <w:insideH w:val="single" w:sz="8" w:space="0" w:color="DFE1DF"/>
          <w:insideV w:val="single" w:sz="8" w:space="0" w:color="DFE1DF"/>
        </w:tblBorders>
        <w:tblLayout w:type="fixed"/>
        <w:tblCellMar>
          <w:left w:w="0" w:type="dxa"/>
          <w:right w:w="0" w:type="dxa"/>
        </w:tblCellMar>
        <w:tblLook w:val="01E0" w:firstRow="1" w:lastRow="1" w:firstColumn="1" w:lastColumn="1" w:noHBand="0" w:noVBand="0"/>
      </w:tblPr>
      <w:tblGrid>
        <w:gridCol w:w="3482"/>
        <w:gridCol w:w="3482"/>
        <w:gridCol w:w="3482"/>
      </w:tblGrid>
      <w:tr w:rsidR="00746F1D" w:rsidRPr="00254C13" w14:paraId="603E5DFD" w14:textId="77777777">
        <w:trPr>
          <w:trHeight w:val="360"/>
        </w:trPr>
        <w:tc>
          <w:tcPr>
            <w:tcW w:w="3482" w:type="dxa"/>
            <w:tcBorders>
              <w:bottom w:val="nil"/>
            </w:tcBorders>
          </w:tcPr>
          <w:p w14:paraId="3271940D"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3</w:t>
            </w:r>
          </w:p>
        </w:tc>
        <w:tc>
          <w:tcPr>
            <w:tcW w:w="3482" w:type="dxa"/>
            <w:tcBorders>
              <w:bottom w:val="nil"/>
            </w:tcBorders>
          </w:tcPr>
          <w:p w14:paraId="4A498014" w14:textId="77777777" w:rsidR="00746F1D" w:rsidRPr="00254C13" w:rsidRDefault="00476D61">
            <w:pPr>
              <w:pStyle w:val="TableParagraph"/>
              <w:spacing w:before="41"/>
              <w:ind w:left="79"/>
              <w:rPr>
                <w:rFonts w:asciiTheme="minorHAnsi" w:hAnsiTheme="minorHAnsi" w:cstheme="minorHAnsi"/>
                <w:sz w:val="18"/>
              </w:rPr>
            </w:pPr>
            <w:r w:rsidRPr="00254C13">
              <w:rPr>
                <w:rFonts w:asciiTheme="minorHAnsi" w:hAnsiTheme="minorHAnsi" w:cstheme="minorHAnsi"/>
                <w:sz w:val="18"/>
              </w:rPr>
              <w:t>WEEK 3</w:t>
            </w:r>
          </w:p>
        </w:tc>
        <w:tc>
          <w:tcPr>
            <w:tcW w:w="3482" w:type="dxa"/>
            <w:tcBorders>
              <w:bottom w:val="nil"/>
            </w:tcBorders>
          </w:tcPr>
          <w:p w14:paraId="00C35271" w14:textId="77777777" w:rsidR="00746F1D" w:rsidRPr="00254C13" w:rsidRDefault="00476D61">
            <w:pPr>
              <w:pStyle w:val="TableParagraph"/>
              <w:spacing w:before="41"/>
              <w:ind w:left="79"/>
              <w:rPr>
                <w:rFonts w:asciiTheme="minorHAnsi" w:hAnsiTheme="minorHAnsi" w:cstheme="minorHAnsi"/>
                <w:sz w:val="18"/>
              </w:rPr>
            </w:pPr>
            <w:r w:rsidRPr="00254C13">
              <w:rPr>
                <w:rFonts w:asciiTheme="minorHAnsi" w:hAnsiTheme="minorHAnsi" w:cstheme="minorHAnsi"/>
                <w:sz w:val="18"/>
              </w:rPr>
              <w:t>WEEK 3</w:t>
            </w:r>
          </w:p>
        </w:tc>
      </w:tr>
      <w:tr w:rsidR="00746F1D" w:rsidRPr="00254C13" w14:paraId="5182F690" w14:textId="77777777">
        <w:trPr>
          <w:trHeight w:val="2810"/>
        </w:trPr>
        <w:tc>
          <w:tcPr>
            <w:tcW w:w="3482" w:type="dxa"/>
            <w:tcBorders>
              <w:top w:val="nil"/>
              <w:bottom w:val="nil"/>
            </w:tcBorders>
          </w:tcPr>
          <w:p w14:paraId="53A8A1CE" w14:textId="77777777" w:rsidR="00746F1D" w:rsidRPr="00254C13" w:rsidRDefault="00476D61">
            <w:pPr>
              <w:pStyle w:val="TableParagraph"/>
              <w:spacing w:before="112"/>
              <w:rPr>
                <w:rFonts w:asciiTheme="minorHAnsi" w:hAnsiTheme="minorHAnsi" w:cstheme="minorHAnsi"/>
                <w:sz w:val="18"/>
              </w:rPr>
            </w:pPr>
            <w:r w:rsidRPr="00254C13">
              <w:rPr>
                <w:rFonts w:asciiTheme="minorHAnsi" w:hAnsiTheme="minorHAnsi" w:cstheme="minorHAnsi"/>
                <w:b/>
                <w:sz w:val="18"/>
              </w:rPr>
              <w:t xml:space="preserve">Describe </w:t>
            </w:r>
            <w:r w:rsidRPr="00254C13">
              <w:rPr>
                <w:rFonts w:asciiTheme="minorHAnsi" w:hAnsiTheme="minorHAnsi" w:cstheme="minorHAnsi"/>
                <w:sz w:val="18"/>
              </w:rPr>
              <w:t>how health and wealth are related.</w:t>
            </w:r>
          </w:p>
          <w:p w14:paraId="07543A8D" w14:textId="77777777" w:rsidR="00746F1D" w:rsidRPr="00254C13" w:rsidRDefault="00746F1D">
            <w:pPr>
              <w:pStyle w:val="TableParagraph"/>
              <w:ind w:left="0"/>
              <w:rPr>
                <w:rFonts w:asciiTheme="minorHAnsi" w:hAnsiTheme="minorHAnsi" w:cstheme="minorHAnsi"/>
                <w:sz w:val="18"/>
              </w:rPr>
            </w:pPr>
          </w:p>
          <w:p w14:paraId="4556D71D" w14:textId="77777777"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color w:val="F37029"/>
                <w:sz w:val="18"/>
              </w:rPr>
              <w:t>10 minutes</w:t>
            </w:r>
          </w:p>
        </w:tc>
        <w:tc>
          <w:tcPr>
            <w:tcW w:w="3482" w:type="dxa"/>
            <w:tcBorders>
              <w:top w:val="nil"/>
              <w:bottom w:val="nil"/>
            </w:tcBorders>
          </w:tcPr>
          <w:p w14:paraId="2F874D9A" w14:textId="77777777" w:rsidR="00746F1D" w:rsidRPr="00254C13" w:rsidRDefault="00476D61">
            <w:pPr>
              <w:pStyle w:val="TableParagraph"/>
              <w:spacing w:before="112"/>
              <w:ind w:left="79" w:right="174"/>
              <w:rPr>
                <w:rFonts w:asciiTheme="minorHAnsi" w:hAnsiTheme="minorHAnsi" w:cstheme="minorHAnsi"/>
                <w:sz w:val="18"/>
              </w:rPr>
            </w:pPr>
            <w:r w:rsidRPr="00254C13">
              <w:rPr>
                <w:rFonts w:asciiTheme="minorHAnsi" w:hAnsiTheme="minorHAnsi" w:cstheme="minorHAnsi"/>
                <w:b/>
                <w:sz w:val="18"/>
              </w:rPr>
              <w:t xml:space="preserve">Interview </w:t>
            </w:r>
            <w:r w:rsidRPr="00254C13">
              <w:rPr>
                <w:rFonts w:asciiTheme="minorHAnsi" w:hAnsiTheme="minorHAnsi" w:cstheme="minorHAnsi"/>
                <w:sz w:val="18"/>
              </w:rPr>
              <w:t xml:space="preserve">a grandparent or retired person. Prepare a set of questions about their views on what it means to be </w:t>
            </w:r>
            <w:r w:rsidRPr="00254C13">
              <w:rPr>
                <w:rFonts w:asciiTheme="minorHAnsi" w:hAnsiTheme="minorHAnsi" w:cstheme="minorHAnsi"/>
                <w:b/>
                <w:color w:val="F37029"/>
                <w:sz w:val="18"/>
              </w:rPr>
              <w:t xml:space="preserve">healthy, </w:t>
            </w:r>
            <w:proofErr w:type="gramStart"/>
            <w:r w:rsidRPr="00254C13">
              <w:rPr>
                <w:rFonts w:asciiTheme="minorHAnsi" w:hAnsiTheme="minorHAnsi" w:cstheme="minorHAnsi"/>
                <w:b/>
                <w:color w:val="F37029"/>
                <w:sz w:val="18"/>
              </w:rPr>
              <w:t>wealthy</w:t>
            </w:r>
            <w:proofErr w:type="gramEnd"/>
            <w:r w:rsidRPr="00254C13">
              <w:rPr>
                <w:rFonts w:asciiTheme="minorHAnsi" w:hAnsiTheme="minorHAnsi" w:cstheme="minorHAnsi"/>
                <w:b/>
                <w:color w:val="F37029"/>
                <w:sz w:val="18"/>
              </w:rPr>
              <w:t xml:space="preserve"> and wise</w:t>
            </w:r>
            <w:r w:rsidRPr="00254C13">
              <w:rPr>
                <w:rFonts w:asciiTheme="minorHAnsi" w:hAnsiTheme="minorHAnsi" w:cstheme="minorHAnsi"/>
                <w:sz w:val="18"/>
              </w:rPr>
              <w:t>.</w:t>
            </w:r>
          </w:p>
          <w:p w14:paraId="74B8CD28" w14:textId="77777777" w:rsidR="00746F1D" w:rsidRPr="00254C13" w:rsidRDefault="00476D61">
            <w:pPr>
              <w:pStyle w:val="TableParagraph"/>
              <w:ind w:left="79"/>
              <w:rPr>
                <w:rFonts w:asciiTheme="minorHAnsi" w:hAnsiTheme="minorHAnsi" w:cstheme="minorHAnsi"/>
                <w:sz w:val="18"/>
              </w:rPr>
            </w:pPr>
            <w:r w:rsidRPr="00254C13">
              <w:rPr>
                <w:rFonts w:asciiTheme="minorHAnsi" w:hAnsiTheme="minorHAnsi" w:cstheme="minorHAnsi"/>
                <w:sz w:val="18"/>
              </w:rPr>
              <w:t xml:space="preserve">Ask how satisfied they are with their level of well-being, including their financial well-being. You may </w:t>
            </w:r>
            <w:proofErr w:type="gramStart"/>
            <w:r w:rsidRPr="00254C13">
              <w:rPr>
                <w:rFonts w:asciiTheme="minorHAnsi" w:hAnsiTheme="minorHAnsi" w:cstheme="minorHAnsi"/>
                <w:sz w:val="18"/>
              </w:rPr>
              <w:t>like</w:t>
            </w:r>
            <w:proofErr w:type="gramEnd"/>
          </w:p>
          <w:p w14:paraId="70A36AEB" w14:textId="799EFD02" w:rsidR="00746F1D" w:rsidRPr="00254C13" w:rsidRDefault="00476D61">
            <w:pPr>
              <w:pStyle w:val="TableParagraph"/>
              <w:ind w:left="79" w:right="363"/>
              <w:rPr>
                <w:rFonts w:asciiTheme="minorHAnsi" w:hAnsiTheme="minorHAnsi" w:cstheme="minorHAnsi"/>
                <w:sz w:val="18"/>
              </w:rPr>
            </w:pPr>
            <w:r w:rsidRPr="00254C13">
              <w:rPr>
                <w:rFonts w:asciiTheme="minorHAnsi" w:hAnsiTheme="minorHAnsi" w:cstheme="minorHAnsi"/>
                <w:sz w:val="18"/>
              </w:rPr>
              <w:t xml:space="preserve">to include some of the questions suggested in this </w:t>
            </w:r>
            <w:hyperlink r:id="rId20">
              <w:r w:rsidRPr="00254C13">
                <w:rPr>
                  <w:rFonts w:asciiTheme="minorHAnsi" w:hAnsiTheme="minorHAnsi" w:cstheme="minorHAnsi"/>
                  <w:b/>
                  <w:color w:val="F37029"/>
                  <w:sz w:val="18"/>
                </w:rPr>
                <w:t>article</w:t>
              </w:r>
            </w:hyperlink>
            <w:r w:rsidRPr="00254C13">
              <w:rPr>
                <w:rFonts w:asciiTheme="minorHAnsi" w:hAnsiTheme="minorHAnsi" w:cstheme="minorHAnsi"/>
                <w:sz w:val="18"/>
              </w:rPr>
              <w:t xml:space="preserve">. View the </w:t>
            </w:r>
            <w:r w:rsidRPr="00254C13">
              <w:rPr>
                <w:rFonts w:asciiTheme="minorHAnsi" w:hAnsiTheme="minorHAnsi" w:cstheme="minorHAnsi"/>
                <w:b/>
                <w:color w:val="F37029"/>
                <w:sz w:val="18"/>
              </w:rPr>
              <w:t xml:space="preserve">Grandparent videos </w:t>
            </w:r>
            <w:r w:rsidRPr="00254C13">
              <w:rPr>
                <w:rFonts w:asciiTheme="minorHAnsi" w:hAnsiTheme="minorHAnsi" w:cstheme="minorHAnsi"/>
                <w:sz w:val="18"/>
              </w:rPr>
              <w:t xml:space="preserve">to </w:t>
            </w:r>
            <w:proofErr w:type="gramStart"/>
            <w:r w:rsidRPr="00254C13">
              <w:rPr>
                <w:rFonts w:asciiTheme="minorHAnsi" w:hAnsiTheme="minorHAnsi" w:cstheme="minorHAnsi"/>
                <w:sz w:val="18"/>
              </w:rPr>
              <w:t>hear</w:t>
            </w:r>
            <w:proofErr w:type="gramEnd"/>
          </w:p>
          <w:p w14:paraId="4849AF15" w14:textId="77777777" w:rsidR="00746F1D" w:rsidRPr="00254C13" w:rsidRDefault="00476D61">
            <w:pPr>
              <w:pStyle w:val="TableParagraph"/>
              <w:ind w:left="79"/>
              <w:rPr>
                <w:rFonts w:asciiTheme="minorHAnsi" w:hAnsiTheme="minorHAnsi" w:cstheme="minorHAnsi"/>
                <w:sz w:val="18"/>
              </w:rPr>
            </w:pPr>
            <w:r w:rsidRPr="00254C13">
              <w:rPr>
                <w:rFonts w:asciiTheme="minorHAnsi" w:hAnsiTheme="minorHAnsi" w:cstheme="minorHAnsi"/>
                <w:sz w:val="18"/>
              </w:rPr>
              <w:t>some inspiring stories. Record your interview.</w:t>
            </w:r>
          </w:p>
        </w:tc>
        <w:tc>
          <w:tcPr>
            <w:tcW w:w="3482" w:type="dxa"/>
            <w:tcBorders>
              <w:top w:val="nil"/>
              <w:bottom w:val="nil"/>
            </w:tcBorders>
          </w:tcPr>
          <w:p w14:paraId="4DCEA041" w14:textId="77777777" w:rsidR="00746F1D" w:rsidRPr="00254C13" w:rsidRDefault="00476D61">
            <w:pPr>
              <w:pStyle w:val="TableParagraph"/>
              <w:spacing w:before="112"/>
              <w:ind w:left="79" w:right="898"/>
              <w:rPr>
                <w:rFonts w:asciiTheme="minorHAnsi" w:hAnsiTheme="minorHAnsi" w:cstheme="minorHAnsi"/>
                <w:sz w:val="18"/>
              </w:rPr>
            </w:pPr>
            <w:r w:rsidRPr="00254C13">
              <w:rPr>
                <w:rFonts w:asciiTheme="minorHAnsi" w:hAnsiTheme="minorHAnsi" w:cstheme="minorHAnsi"/>
                <w:b/>
                <w:sz w:val="18"/>
              </w:rPr>
              <w:t xml:space="preserve">Predict </w:t>
            </w:r>
            <w:r w:rsidRPr="00254C13">
              <w:rPr>
                <w:rFonts w:asciiTheme="minorHAnsi" w:hAnsiTheme="minorHAnsi" w:cstheme="minorHAnsi"/>
                <w:sz w:val="18"/>
              </w:rPr>
              <w:t>challenges that your generation will face if superannuation is no</w:t>
            </w:r>
            <w:r w:rsidRPr="00254C13">
              <w:rPr>
                <w:rFonts w:asciiTheme="minorHAnsi" w:hAnsiTheme="minorHAnsi" w:cstheme="minorHAnsi"/>
                <w:spacing w:val="-4"/>
                <w:sz w:val="18"/>
              </w:rPr>
              <w:t xml:space="preserve"> </w:t>
            </w:r>
            <w:proofErr w:type="gramStart"/>
            <w:r w:rsidRPr="00254C13">
              <w:rPr>
                <w:rFonts w:asciiTheme="minorHAnsi" w:hAnsiTheme="minorHAnsi" w:cstheme="minorHAnsi"/>
                <w:spacing w:val="-3"/>
                <w:sz w:val="18"/>
              </w:rPr>
              <w:t>longer</w:t>
            </w:r>
            <w:proofErr w:type="gramEnd"/>
          </w:p>
          <w:p w14:paraId="0AE6BF79" w14:textId="77777777" w:rsidR="00746F1D" w:rsidRPr="00254C13" w:rsidRDefault="00476D61">
            <w:pPr>
              <w:pStyle w:val="TableParagraph"/>
              <w:ind w:left="79" w:right="56"/>
              <w:rPr>
                <w:rFonts w:asciiTheme="minorHAnsi" w:hAnsiTheme="minorHAnsi" w:cstheme="minorHAnsi"/>
                <w:sz w:val="18"/>
              </w:rPr>
            </w:pPr>
            <w:r w:rsidRPr="00254C13">
              <w:rPr>
                <w:rFonts w:asciiTheme="minorHAnsi" w:hAnsiTheme="minorHAnsi" w:cstheme="minorHAnsi"/>
                <w:sz w:val="18"/>
              </w:rPr>
              <w:t xml:space="preserve">available by the time you are 65. For information, see the </w:t>
            </w:r>
            <w:hyperlink r:id="rId21">
              <w:r w:rsidRPr="00254C13">
                <w:rPr>
                  <w:rFonts w:asciiTheme="minorHAnsi" w:hAnsiTheme="minorHAnsi" w:cstheme="minorHAnsi"/>
                  <w:b/>
                  <w:color w:val="F37029"/>
                  <w:sz w:val="18"/>
                </w:rPr>
                <w:t>Human Rights</w:t>
              </w:r>
            </w:hyperlink>
            <w:r w:rsidRPr="00254C13">
              <w:rPr>
                <w:rFonts w:asciiTheme="minorHAnsi" w:hAnsiTheme="minorHAnsi" w:cstheme="minorHAnsi"/>
                <w:b/>
                <w:color w:val="F37029"/>
                <w:sz w:val="18"/>
              </w:rPr>
              <w:t xml:space="preserve"> </w:t>
            </w:r>
            <w:hyperlink r:id="rId22">
              <w:r w:rsidRPr="00254C13">
                <w:rPr>
                  <w:rFonts w:asciiTheme="minorHAnsi" w:hAnsiTheme="minorHAnsi" w:cstheme="minorHAnsi"/>
                  <w:b/>
                  <w:color w:val="F37029"/>
                  <w:sz w:val="18"/>
                </w:rPr>
                <w:t>Commission measures of well-being</w:t>
              </w:r>
            </w:hyperlink>
            <w:r w:rsidRPr="00254C13">
              <w:rPr>
                <w:rFonts w:asciiTheme="minorHAnsi" w:hAnsiTheme="minorHAnsi" w:cstheme="minorHAnsi"/>
                <w:b/>
                <w:color w:val="F37029"/>
                <w:sz w:val="18"/>
              </w:rPr>
              <w:t xml:space="preserve"> </w:t>
            </w:r>
            <w:hyperlink r:id="rId23">
              <w:r w:rsidRPr="00254C13">
                <w:rPr>
                  <w:rFonts w:asciiTheme="minorHAnsi" w:hAnsiTheme="minorHAnsi" w:cstheme="minorHAnsi"/>
                  <w:b/>
                  <w:color w:val="F37029"/>
                  <w:sz w:val="18"/>
                </w:rPr>
                <w:t>in older people</w:t>
              </w:r>
            </w:hyperlink>
            <w:r w:rsidRPr="00254C13">
              <w:rPr>
                <w:rFonts w:asciiTheme="minorHAnsi" w:hAnsiTheme="minorHAnsi" w:cstheme="minorHAnsi"/>
                <w:b/>
                <w:color w:val="F37029"/>
                <w:sz w:val="18"/>
              </w:rPr>
              <w:t xml:space="preserve"> </w:t>
            </w:r>
            <w:r w:rsidRPr="00254C13">
              <w:rPr>
                <w:rFonts w:asciiTheme="minorHAnsi" w:hAnsiTheme="minorHAnsi" w:cstheme="minorHAnsi"/>
                <w:sz w:val="18"/>
              </w:rPr>
              <w:t xml:space="preserve">or this more in- depth article on </w:t>
            </w:r>
            <w:hyperlink r:id="rId24">
              <w:r w:rsidRPr="00254C13">
                <w:rPr>
                  <w:rFonts w:asciiTheme="minorHAnsi" w:hAnsiTheme="minorHAnsi" w:cstheme="minorHAnsi"/>
                  <w:b/>
                  <w:color w:val="F37029"/>
                  <w:sz w:val="18"/>
                </w:rPr>
                <w:t>economic hardship</w:t>
              </w:r>
            </w:hyperlink>
            <w:r w:rsidRPr="00254C13">
              <w:rPr>
                <w:rFonts w:asciiTheme="minorHAnsi" w:hAnsiTheme="minorHAnsi" w:cstheme="minorHAnsi"/>
                <w:sz w:val="18"/>
              </w:rPr>
              <w:t>.</w:t>
            </w:r>
          </w:p>
          <w:p w14:paraId="514C40F9" w14:textId="77777777" w:rsidR="00746F1D" w:rsidRPr="00254C13" w:rsidRDefault="00746F1D">
            <w:pPr>
              <w:pStyle w:val="TableParagraph"/>
              <w:ind w:left="0"/>
              <w:rPr>
                <w:rFonts w:asciiTheme="minorHAnsi" w:hAnsiTheme="minorHAnsi" w:cstheme="minorHAnsi"/>
                <w:sz w:val="18"/>
              </w:rPr>
            </w:pPr>
          </w:p>
          <w:p w14:paraId="75657D40" w14:textId="2D29ABE7" w:rsidR="00746F1D" w:rsidRPr="00254C13" w:rsidRDefault="00476D61" w:rsidP="009701C9">
            <w:pPr>
              <w:pStyle w:val="TableParagraph"/>
              <w:spacing w:before="110"/>
              <w:ind w:left="79" w:right="45"/>
              <w:rPr>
                <w:rFonts w:asciiTheme="minorHAnsi" w:hAnsiTheme="minorHAnsi" w:cstheme="minorHAnsi"/>
                <w:sz w:val="18"/>
              </w:rPr>
            </w:pPr>
            <w:r w:rsidRPr="00254C13">
              <w:rPr>
                <w:rFonts w:asciiTheme="minorHAnsi" w:hAnsiTheme="minorHAnsi" w:cstheme="minorHAnsi"/>
                <w:color w:val="F37029"/>
                <w:sz w:val="18"/>
              </w:rPr>
              <w:t>45 minutes</w:t>
            </w:r>
            <w:r w:rsidR="003F70FC"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+ 20 minutes reading time</w:t>
            </w:r>
            <w:r w:rsidR="003F70FC"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w:t>
            </w:r>
            <w:r w:rsidR="003F70FC"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home learning +</w:t>
            </w:r>
            <w:r w:rsidR="003F70FC" w:rsidRPr="00254C13">
              <w:rPr>
                <w:rFonts w:asciiTheme="minorHAnsi" w:hAnsiTheme="minorHAnsi" w:cstheme="minorHAnsi"/>
                <w:color w:val="F37029"/>
                <w:sz w:val="18"/>
              </w:rPr>
              <w:t xml:space="preserve"> </w:t>
            </w:r>
            <w:r w:rsidRPr="00254C13">
              <w:rPr>
                <w:rFonts w:asciiTheme="minorHAnsi" w:hAnsiTheme="minorHAnsi" w:cstheme="minorHAnsi"/>
                <w:color w:val="F37029"/>
                <w:sz w:val="18"/>
              </w:rPr>
              <w:t>presentation time</w:t>
            </w:r>
          </w:p>
        </w:tc>
      </w:tr>
      <w:tr w:rsidR="00746F1D" w:rsidRPr="00254C13" w14:paraId="22539CE6" w14:textId="77777777">
        <w:trPr>
          <w:trHeight w:val="1001"/>
        </w:trPr>
        <w:tc>
          <w:tcPr>
            <w:tcW w:w="3482" w:type="dxa"/>
            <w:tcBorders>
              <w:top w:val="nil"/>
            </w:tcBorders>
          </w:tcPr>
          <w:p w14:paraId="2839C4F6" w14:textId="77777777" w:rsidR="00746F1D" w:rsidRPr="00254C13" w:rsidRDefault="00746F1D">
            <w:pPr>
              <w:pStyle w:val="TableParagraph"/>
              <w:ind w:left="0"/>
              <w:rPr>
                <w:rFonts w:asciiTheme="minorHAnsi" w:hAnsiTheme="minorHAnsi" w:cstheme="minorHAnsi"/>
                <w:sz w:val="18"/>
              </w:rPr>
            </w:pPr>
          </w:p>
        </w:tc>
        <w:tc>
          <w:tcPr>
            <w:tcW w:w="3482" w:type="dxa"/>
            <w:tcBorders>
              <w:top w:val="nil"/>
            </w:tcBorders>
          </w:tcPr>
          <w:p w14:paraId="4B45D241" w14:textId="77777777" w:rsidR="00746F1D" w:rsidRPr="00254C13" w:rsidRDefault="00476D61">
            <w:pPr>
              <w:pStyle w:val="TableParagraph"/>
              <w:spacing w:before="110"/>
              <w:ind w:left="79" w:right="45"/>
              <w:rPr>
                <w:rFonts w:asciiTheme="minorHAnsi" w:hAnsiTheme="minorHAnsi" w:cstheme="minorHAnsi"/>
                <w:sz w:val="18"/>
              </w:rPr>
            </w:pPr>
            <w:r w:rsidRPr="00254C13">
              <w:rPr>
                <w:rFonts w:asciiTheme="minorHAnsi" w:hAnsiTheme="minorHAnsi" w:cstheme="minorHAnsi"/>
                <w:color w:val="F37029"/>
                <w:sz w:val="18"/>
              </w:rPr>
              <w:t>Questions 30 minutes + Video viewing 20 minutes + Interview 20 minutes in own time</w:t>
            </w:r>
          </w:p>
        </w:tc>
        <w:tc>
          <w:tcPr>
            <w:tcW w:w="3482" w:type="dxa"/>
            <w:tcBorders>
              <w:top w:val="nil"/>
            </w:tcBorders>
          </w:tcPr>
          <w:p w14:paraId="509FECFE" w14:textId="77777777" w:rsidR="00746F1D" w:rsidRPr="00254C13" w:rsidRDefault="00746F1D">
            <w:pPr>
              <w:pStyle w:val="TableParagraph"/>
              <w:ind w:left="0"/>
              <w:rPr>
                <w:rFonts w:asciiTheme="minorHAnsi" w:hAnsiTheme="minorHAnsi" w:cstheme="minorHAnsi"/>
                <w:sz w:val="18"/>
              </w:rPr>
            </w:pPr>
          </w:p>
        </w:tc>
      </w:tr>
      <w:tr w:rsidR="00746F1D" w:rsidRPr="00254C13" w14:paraId="49A71E7C" w14:textId="77777777">
        <w:trPr>
          <w:trHeight w:val="1795"/>
        </w:trPr>
        <w:tc>
          <w:tcPr>
            <w:tcW w:w="10446" w:type="dxa"/>
            <w:gridSpan w:val="3"/>
          </w:tcPr>
          <w:p w14:paraId="7CB6E81C" w14:textId="77777777" w:rsidR="00746F1D" w:rsidRPr="00254C13" w:rsidRDefault="00476D61">
            <w:pPr>
              <w:pStyle w:val="TableParagraph"/>
              <w:spacing w:before="41"/>
              <w:rPr>
                <w:rFonts w:asciiTheme="minorHAnsi" w:hAnsiTheme="minorHAnsi" w:cstheme="minorHAnsi"/>
                <w:sz w:val="18"/>
              </w:rPr>
            </w:pPr>
            <w:r w:rsidRPr="00254C13">
              <w:rPr>
                <w:rFonts w:asciiTheme="minorHAnsi" w:hAnsiTheme="minorHAnsi" w:cstheme="minorHAnsi"/>
                <w:sz w:val="18"/>
              </w:rPr>
              <w:t>WEEK 4</w:t>
            </w:r>
          </w:p>
          <w:p w14:paraId="0FF38218" w14:textId="77777777" w:rsidR="00746F1D" w:rsidRPr="00254C13" w:rsidRDefault="00746F1D">
            <w:pPr>
              <w:pStyle w:val="TableParagraph"/>
              <w:ind w:left="0"/>
              <w:rPr>
                <w:rFonts w:asciiTheme="minorHAnsi" w:hAnsiTheme="minorHAnsi" w:cstheme="minorHAnsi"/>
                <w:sz w:val="18"/>
              </w:rPr>
            </w:pPr>
          </w:p>
          <w:p w14:paraId="0BD29961" w14:textId="082D472B" w:rsidR="00746F1D" w:rsidRPr="00254C13" w:rsidRDefault="00476D61">
            <w:pPr>
              <w:pStyle w:val="TableParagraph"/>
              <w:rPr>
                <w:rFonts w:asciiTheme="minorHAnsi" w:hAnsiTheme="minorHAnsi" w:cstheme="minorHAnsi"/>
                <w:sz w:val="18"/>
              </w:rPr>
            </w:pPr>
            <w:r w:rsidRPr="00254C13">
              <w:rPr>
                <w:rFonts w:asciiTheme="minorHAnsi" w:hAnsiTheme="minorHAnsi" w:cstheme="minorHAnsi"/>
                <w:b/>
                <w:color w:val="F37029"/>
                <w:sz w:val="18"/>
              </w:rPr>
              <w:t>Financial sustainability: Future Brief</w:t>
            </w:r>
            <w:r w:rsidRPr="00254C13">
              <w:rPr>
                <w:rFonts w:asciiTheme="minorHAnsi" w:hAnsiTheme="minorHAnsi" w:cstheme="minorHAnsi"/>
                <w:sz w:val="18"/>
              </w:rPr>
              <w:t xml:space="preserve">. Refer </w:t>
            </w:r>
            <w:r w:rsidR="00D1069C" w:rsidRPr="00254C13">
              <w:rPr>
                <w:rFonts w:asciiTheme="minorHAnsi" w:hAnsiTheme="minorHAnsi" w:cstheme="minorHAnsi"/>
                <w:sz w:val="18"/>
              </w:rPr>
              <w:t xml:space="preserve">to the </w:t>
            </w:r>
            <w:r w:rsidRPr="00254C13">
              <w:rPr>
                <w:rFonts w:asciiTheme="minorHAnsi" w:hAnsiTheme="minorHAnsi" w:cstheme="minorHAnsi"/>
                <w:sz w:val="18"/>
              </w:rPr>
              <w:t>Teacher Guide for instructions.</w:t>
            </w:r>
          </w:p>
          <w:p w14:paraId="2952DCBB" w14:textId="77777777" w:rsidR="00746F1D" w:rsidRPr="00254C13" w:rsidRDefault="00746F1D">
            <w:pPr>
              <w:pStyle w:val="TableParagraph"/>
              <w:ind w:left="0"/>
              <w:rPr>
                <w:rFonts w:asciiTheme="minorHAnsi" w:hAnsiTheme="minorHAnsi" w:cstheme="minorHAnsi"/>
                <w:sz w:val="18"/>
              </w:rPr>
            </w:pPr>
          </w:p>
          <w:p w14:paraId="6AEAB824" w14:textId="74F6F89D" w:rsidR="00746F1D" w:rsidRPr="00254C13" w:rsidRDefault="00476D61">
            <w:pPr>
              <w:pStyle w:val="TableParagraph"/>
              <w:spacing w:line="480" w:lineRule="auto"/>
              <w:ind w:right="2069"/>
              <w:rPr>
                <w:rFonts w:asciiTheme="minorHAnsi" w:hAnsiTheme="minorHAnsi" w:cstheme="minorHAnsi"/>
                <w:sz w:val="18"/>
              </w:rPr>
            </w:pPr>
            <w:r w:rsidRPr="00254C13">
              <w:rPr>
                <w:rFonts w:asciiTheme="minorHAnsi" w:hAnsiTheme="minorHAnsi" w:cstheme="minorHAnsi"/>
                <w:sz w:val="18"/>
              </w:rPr>
              <w:t>I negotiated with the teacher and Miss</w:t>
            </w:r>
            <w:r w:rsidR="001354CA" w:rsidRPr="00254C13">
              <w:rPr>
                <w:rFonts w:asciiTheme="minorHAnsi" w:hAnsiTheme="minorHAnsi" w:cstheme="minorHAnsi"/>
                <w:sz w:val="18"/>
              </w:rPr>
              <w:t>/</w:t>
            </w:r>
            <w:proofErr w:type="spellStart"/>
            <w:r w:rsidR="001354CA" w:rsidRPr="00254C13">
              <w:rPr>
                <w:rFonts w:asciiTheme="minorHAnsi" w:hAnsiTheme="minorHAnsi" w:cstheme="minorHAnsi"/>
                <w:sz w:val="18"/>
              </w:rPr>
              <w:t>Mr</w:t>
            </w:r>
            <w:proofErr w:type="spellEnd"/>
            <w:r w:rsidRPr="00254C13">
              <w:rPr>
                <w:rFonts w:asciiTheme="minorHAnsi" w:hAnsiTheme="minorHAnsi" w:cstheme="minorHAnsi"/>
                <w:sz w:val="18"/>
              </w:rPr>
              <w:t xml:space="preserve"> X will guide us through this resource as a class.</w:t>
            </w:r>
            <w:r w:rsidRPr="00254C13">
              <w:rPr>
                <w:rFonts w:asciiTheme="minorHAnsi" w:hAnsiTheme="minorHAnsi" w:cstheme="minorHAnsi"/>
                <w:color w:val="F37029"/>
                <w:sz w:val="18"/>
              </w:rPr>
              <w:t xml:space="preserve"> Timing 3 x 45 minutes sessions</w:t>
            </w:r>
          </w:p>
        </w:tc>
      </w:tr>
    </w:tbl>
    <w:p w14:paraId="2B4959FC" w14:textId="74CE1140" w:rsidR="00746F1D" w:rsidRPr="00254C13" w:rsidRDefault="00476D61">
      <w:pPr>
        <w:spacing w:before="135"/>
        <w:ind w:left="100"/>
        <w:rPr>
          <w:rFonts w:asciiTheme="minorHAnsi" w:hAnsiTheme="minorHAnsi" w:cstheme="minorHAnsi"/>
          <w:sz w:val="18"/>
        </w:rPr>
      </w:pPr>
      <w:r w:rsidRPr="00254C13">
        <w:rPr>
          <w:rFonts w:asciiTheme="minorHAnsi" w:hAnsiTheme="minorHAnsi" w:cstheme="minorHAnsi"/>
          <w:sz w:val="18"/>
        </w:rPr>
        <w:t>*Add rows as required.</w:t>
      </w:r>
    </w:p>
    <w:p w14:paraId="2078C847" w14:textId="54A8015E" w:rsidR="00083E8F" w:rsidRPr="00254C13" w:rsidRDefault="00083E8F">
      <w:pPr>
        <w:spacing w:before="135"/>
        <w:ind w:left="100"/>
        <w:rPr>
          <w:rFonts w:asciiTheme="minorHAnsi" w:hAnsiTheme="minorHAnsi" w:cstheme="minorHAnsi"/>
          <w:sz w:val="18"/>
        </w:rPr>
      </w:pPr>
    </w:p>
    <w:p w14:paraId="4FA45086" w14:textId="77777777" w:rsidR="005044F7" w:rsidRPr="00254C13" w:rsidRDefault="005044F7" w:rsidP="00083E8F">
      <w:pPr>
        <w:spacing w:before="135"/>
        <w:ind w:left="100"/>
        <w:rPr>
          <w:rFonts w:asciiTheme="minorHAnsi" w:hAnsiTheme="minorHAnsi" w:cstheme="minorHAnsi"/>
          <w:b/>
          <w:sz w:val="18"/>
        </w:rPr>
        <w:sectPr w:rsidR="005044F7" w:rsidRPr="00254C13">
          <w:pgSz w:w="11910" w:h="16840"/>
          <w:pgMar w:top="1160" w:right="580" w:bottom="740" w:left="620" w:header="704" w:footer="547" w:gutter="0"/>
          <w:cols w:space="720"/>
        </w:sectPr>
      </w:pPr>
    </w:p>
    <w:p w14:paraId="32607FFD" w14:textId="0F08B3FA" w:rsidR="00083E8F" w:rsidRPr="00254C13" w:rsidRDefault="00083E8F" w:rsidP="00083E8F">
      <w:pPr>
        <w:spacing w:before="135"/>
        <w:ind w:left="100"/>
        <w:rPr>
          <w:rFonts w:asciiTheme="minorHAnsi" w:hAnsiTheme="minorHAnsi" w:cstheme="minorHAnsi"/>
          <w:b/>
          <w:sz w:val="20"/>
          <w:szCs w:val="20"/>
        </w:rPr>
      </w:pPr>
      <w:r w:rsidRPr="00254C13">
        <w:rPr>
          <w:rFonts w:asciiTheme="minorHAnsi" w:hAnsiTheme="minorHAnsi" w:cstheme="minorHAnsi"/>
          <w:b/>
          <w:sz w:val="20"/>
          <w:szCs w:val="20"/>
        </w:rPr>
        <w:lastRenderedPageBreak/>
        <w:t xml:space="preserve">Example of an independent </w:t>
      </w:r>
      <w:r w:rsidR="005044F7" w:rsidRPr="00254C13">
        <w:rPr>
          <w:rFonts w:asciiTheme="minorHAnsi" w:hAnsiTheme="minorHAnsi" w:cstheme="minorHAnsi"/>
          <w:b/>
          <w:sz w:val="20"/>
          <w:szCs w:val="20"/>
        </w:rPr>
        <w:t xml:space="preserve">year 9-10 </w:t>
      </w:r>
      <w:r w:rsidRPr="00254C13">
        <w:rPr>
          <w:rFonts w:asciiTheme="minorHAnsi" w:hAnsiTheme="minorHAnsi" w:cstheme="minorHAnsi"/>
          <w:b/>
          <w:sz w:val="20"/>
          <w:szCs w:val="20"/>
        </w:rPr>
        <w:t>student learning schedule: Financial Identity</w:t>
      </w:r>
    </w:p>
    <w:p w14:paraId="6F7DDA10" w14:textId="77777777" w:rsidR="00CB5D6B" w:rsidRPr="00254C13" w:rsidRDefault="00CB5D6B" w:rsidP="00CB5D6B">
      <w:pPr>
        <w:pStyle w:val="BodyText"/>
        <w:ind w:left="100" w:right="317"/>
        <w:rPr>
          <w:rFonts w:asciiTheme="minorHAnsi" w:hAnsiTheme="minorHAnsi" w:cstheme="minorHAnsi"/>
        </w:rPr>
      </w:pPr>
    </w:p>
    <w:p w14:paraId="41C4AD35" w14:textId="67079ACC" w:rsidR="00CB5D6B" w:rsidRPr="00254C13" w:rsidRDefault="00CB5D6B" w:rsidP="00CB5D6B">
      <w:pPr>
        <w:pStyle w:val="BodyText"/>
        <w:ind w:left="100" w:right="317"/>
        <w:rPr>
          <w:rFonts w:asciiTheme="minorHAnsi" w:hAnsiTheme="minorHAnsi" w:cstheme="minorHAnsi"/>
        </w:rPr>
      </w:pPr>
      <w:r w:rsidRPr="00254C13">
        <w:rPr>
          <w:rFonts w:asciiTheme="minorHAnsi" w:hAnsiTheme="minorHAnsi" w:cstheme="minorHAnsi"/>
        </w:rPr>
        <w:t xml:space="preserve">The example for weeks 1 and 2 has come from the Financial Identity </w:t>
      </w:r>
      <w:r w:rsidRPr="00254C13">
        <w:rPr>
          <w:rFonts w:asciiTheme="minorHAnsi" w:hAnsiTheme="minorHAnsi" w:cstheme="minorHAnsi"/>
          <w:b/>
          <w:color w:val="F37029"/>
        </w:rPr>
        <w:t xml:space="preserve">English, social </w:t>
      </w:r>
      <w:proofErr w:type="gramStart"/>
      <w:r w:rsidRPr="00254C13">
        <w:rPr>
          <w:rFonts w:asciiTheme="minorHAnsi" w:hAnsiTheme="minorHAnsi" w:cstheme="minorHAnsi"/>
          <w:b/>
          <w:color w:val="F37029"/>
        </w:rPr>
        <w:t>sciences</w:t>
      </w:r>
      <w:proofErr w:type="gramEnd"/>
      <w:r w:rsidRPr="00254C13">
        <w:rPr>
          <w:rFonts w:asciiTheme="minorHAnsi" w:hAnsiTheme="minorHAnsi" w:cstheme="minorHAnsi"/>
          <w:b/>
          <w:color w:val="F37029"/>
        </w:rPr>
        <w:t xml:space="preserve"> and </w:t>
      </w:r>
      <w:proofErr w:type="spellStart"/>
      <w:r w:rsidRPr="00254C13">
        <w:rPr>
          <w:rFonts w:asciiTheme="minorHAnsi" w:hAnsiTheme="minorHAnsi" w:cstheme="minorHAnsi"/>
          <w:b/>
          <w:color w:val="F37029"/>
        </w:rPr>
        <w:t>maths</w:t>
      </w:r>
      <w:proofErr w:type="spellEnd"/>
      <w:r w:rsidRPr="00254C13">
        <w:rPr>
          <w:rFonts w:asciiTheme="minorHAnsi" w:hAnsiTheme="minorHAnsi" w:cstheme="minorHAnsi"/>
          <w:b/>
          <w:color w:val="F37029"/>
        </w:rPr>
        <w:t xml:space="preserve"> resources. </w:t>
      </w:r>
    </w:p>
    <w:p w14:paraId="519434FD" w14:textId="77777777" w:rsidR="007B76A2" w:rsidRPr="00254C13" w:rsidRDefault="007B76A2" w:rsidP="007B76A2">
      <w:pPr>
        <w:spacing w:before="135"/>
        <w:ind w:left="100"/>
        <w:rPr>
          <w:rFonts w:asciiTheme="minorHAnsi" w:hAnsiTheme="minorHAnsi" w:cstheme="minorHAnsi"/>
          <w:sz w:val="20"/>
        </w:rPr>
      </w:pPr>
      <w:r w:rsidRPr="00254C13">
        <w:rPr>
          <w:rFonts w:asciiTheme="minorHAnsi" w:hAnsiTheme="minorHAnsi" w:cstheme="minorHAnsi"/>
          <w:sz w:val="20"/>
        </w:rPr>
        <w:t>Select a learning experience that interests you from each section going across (Need it/know it, link it/ think it and extend it/ defend it). The learning experiences are linked across so you can follow an idea through.</w:t>
      </w:r>
    </w:p>
    <w:p w14:paraId="482DCF5B" w14:textId="592E77FA" w:rsidR="007B76A2" w:rsidRPr="00254C13" w:rsidRDefault="007B76A2" w:rsidP="007B76A2">
      <w:pPr>
        <w:spacing w:before="135"/>
        <w:ind w:left="100"/>
        <w:rPr>
          <w:rFonts w:asciiTheme="minorHAnsi" w:hAnsiTheme="minorHAnsi" w:cstheme="minorHAnsi"/>
          <w:sz w:val="20"/>
        </w:rPr>
      </w:pPr>
      <w:r w:rsidRPr="00254C13">
        <w:rPr>
          <w:rFonts w:asciiTheme="minorHAnsi" w:hAnsiTheme="minorHAnsi" w:cstheme="minorHAnsi"/>
          <w:sz w:val="20"/>
        </w:rPr>
        <w:t xml:space="preserve">It is suggested that you only plan 4 weeks in advance so that you can see how you are progressing. With weekly feedback from your </w:t>
      </w:r>
      <w:proofErr w:type="gramStart"/>
      <w:r w:rsidRPr="00254C13">
        <w:rPr>
          <w:rFonts w:asciiTheme="minorHAnsi" w:hAnsiTheme="minorHAnsi" w:cstheme="minorHAnsi"/>
          <w:sz w:val="20"/>
        </w:rPr>
        <w:t>teacher</w:t>
      </w:r>
      <w:proofErr w:type="gramEnd"/>
      <w:r w:rsidRPr="00254C13">
        <w:rPr>
          <w:rFonts w:asciiTheme="minorHAnsi" w:hAnsiTheme="minorHAnsi" w:cstheme="minorHAnsi"/>
          <w:sz w:val="20"/>
        </w:rPr>
        <w:t xml:space="preserve"> you can adjust your schedule as an ongoing reflection of your learning.</w:t>
      </w:r>
    </w:p>
    <w:p w14:paraId="66BDA19C" w14:textId="77777777" w:rsidR="007B76A2" w:rsidRPr="00254C13" w:rsidRDefault="007B76A2" w:rsidP="007B76A2">
      <w:pPr>
        <w:spacing w:before="135"/>
        <w:ind w:left="100"/>
        <w:rPr>
          <w:rFonts w:asciiTheme="minorHAnsi" w:hAnsiTheme="minorHAnsi" w:cstheme="minorHAnsi"/>
          <w:sz w:val="20"/>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482"/>
        <w:gridCol w:w="3482"/>
        <w:gridCol w:w="3482"/>
      </w:tblGrid>
      <w:tr w:rsidR="007B76A2" w:rsidRPr="00254C13" w14:paraId="789018EC" w14:textId="77777777" w:rsidTr="009D1010">
        <w:trPr>
          <w:trHeight w:val="453"/>
        </w:trPr>
        <w:tc>
          <w:tcPr>
            <w:tcW w:w="3482" w:type="dxa"/>
            <w:tcBorders>
              <w:top w:val="nil"/>
              <w:left w:val="nil"/>
            </w:tcBorders>
            <w:shd w:val="clear" w:color="auto" w:fill="FCC19C"/>
          </w:tcPr>
          <w:p w14:paraId="55647E9F" w14:textId="77777777" w:rsidR="007B76A2" w:rsidRPr="00254C13" w:rsidRDefault="007B76A2" w:rsidP="009D1010">
            <w:pPr>
              <w:pStyle w:val="TableParagraph"/>
              <w:spacing w:before="136"/>
              <w:ind w:left="90"/>
              <w:rPr>
                <w:rFonts w:asciiTheme="minorHAnsi" w:hAnsiTheme="minorHAnsi" w:cstheme="minorHAnsi"/>
                <w:sz w:val="18"/>
              </w:rPr>
            </w:pPr>
            <w:r w:rsidRPr="00254C13">
              <w:rPr>
                <w:rFonts w:asciiTheme="minorHAnsi" w:hAnsiTheme="minorHAnsi" w:cstheme="minorHAnsi"/>
                <w:sz w:val="18"/>
              </w:rPr>
              <w:t>NEED IT / KNOW IT</w:t>
            </w:r>
          </w:p>
        </w:tc>
        <w:tc>
          <w:tcPr>
            <w:tcW w:w="3482" w:type="dxa"/>
            <w:tcBorders>
              <w:top w:val="nil"/>
            </w:tcBorders>
            <w:shd w:val="clear" w:color="auto" w:fill="FCC19C"/>
          </w:tcPr>
          <w:p w14:paraId="0B5A6B4A" w14:textId="77777777" w:rsidR="007B76A2" w:rsidRPr="00254C13" w:rsidRDefault="007B76A2" w:rsidP="009D1010">
            <w:pPr>
              <w:pStyle w:val="TableParagraph"/>
              <w:spacing w:before="136"/>
              <w:ind w:left="79"/>
              <w:rPr>
                <w:rFonts w:asciiTheme="minorHAnsi" w:hAnsiTheme="minorHAnsi" w:cstheme="minorHAnsi"/>
                <w:sz w:val="18"/>
              </w:rPr>
            </w:pPr>
            <w:r w:rsidRPr="00254C13">
              <w:rPr>
                <w:rFonts w:asciiTheme="minorHAnsi" w:hAnsiTheme="minorHAnsi" w:cstheme="minorHAnsi"/>
                <w:sz w:val="18"/>
              </w:rPr>
              <w:t>LINK IT / THINK IT</w:t>
            </w:r>
          </w:p>
        </w:tc>
        <w:tc>
          <w:tcPr>
            <w:tcW w:w="3482" w:type="dxa"/>
            <w:tcBorders>
              <w:top w:val="nil"/>
              <w:right w:val="nil"/>
            </w:tcBorders>
            <w:shd w:val="clear" w:color="auto" w:fill="FCC19C"/>
          </w:tcPr>
          <w:p w14:paraId="26D29AF9" w14:textId="77777777" w:rsidR="007B76A2" w:rsidRPr="00254C13" w:rsidRDefault="007B76A2" w:rsidP="009D1010">
            <w:pPr>
              <w:pStyle w:val="TableParagraph"/>
              <w:spacing w:before="136"/>
              <w:ind w:left="79"/>
              <w:rPr>
                <w:rFonts w:asciiTheme="minorHAnsi" w:hAnsiTheme="minorHAnsi" w:cstheme="minorHAnsi"/>
                <w:sz w:val="18"/>
              </w:rPr>
            </w:pPr>
            <w:r w:rsidRPr="00254C13">
              <w:rPr>
                <w:rFonts w:asciiTheme="minorHAnsi" w:hAnsiTheme="minorHAnsi" w:cstheme="minorHAnsi"/>
                <w:sz w:val="18"/>
              </w:rPr>
              <w:t>EXTEND IT / DEFEND IT</w:t>
            </w:r>
          </w:p>
        </w:tc>
      </w:tr>
      <w:tr w:rsidR="008E198B" w:rsidRPr="00254C13" w14:paraId="1F22D102" w14:textId="77777777" w:rsidTr="001449C9">
        <w:trPr>
          <w:trHeight w:val="1206"/>
        </w:trPr>
        <w:tc>
          <w:tcPr>
            <w:tcW w:w="3482" w:type="dxa"/>
            <w:tcBorders>
              <w:left w:val="nil"/>
            </w:tcBorders>
            <w:shd w:val="clear" w:color="auto" w:fill="DFE1DF"/>
          </w:tcPr>
          <w:p w14:paraId="1A32438B" w14:textId="6DFC20A4" w:rsidR="008E198B" w:rsidRPr="00254C13" w:rsidRDefault="008E198B" w:rsidP="001449C9">
            <w:pPr>
              <w:rPr>
                <w:rFonts w:asciiTheme="minorHAnsi" w:hAnsiTheme="minorHAnsi" w:cstheme="minorHAnsi"/>
                <w:sz w:val="18"/>
              </w:rPr>
            </w:pPr>
            <w:r w:rsidRPr="00254C13">
              <w:rPr>
                <w:rFonts w:asciiTheme="minorHAnsi" w:eastAsia="Century Gothic" w:hAnsiTheme="minorHAnsi" w:cstheme="minorHAnsi"/>
                <w:sz w:val="18"/>
                <w:szCs w:val="20"/>
              </w:rPr>
              <w:t xml:space="preserve">Activate prior knowledge. This is the starting point for new learning about your </w:t>
            </w:r>
            <w:r w:rsidRPr="00254C13">
              <w:rPr>
                <w:rFonts w:asciiTheme="minorHAnsi" w:eastAsia="Century Gothic" w:hAnsiTheme="minorHAnsi" w:cstheme="minorHAnsi"/>
                <w:b/>
                <w:sz w:val="18"/>
                <w:szCs w:val="20"/>
              </w:rPr>
              <w:t>financial identity</w:t>
            </w:r>
            <w:r w:rsidRPr="00254C13">
              <w:rPr>
                <w:rFonts w:asciiTheme="minorHAnsi" w:eastAsia="Century Gothic" w:hAnsiTheme="minorHAnsi" w:cstheme="minorHAnsi"/>
                <w:sz w:val="18"/>
                <w:szCs w:val="20"/>
              </w:rPr>
              <w:t xml:space="preserve">. </w:t>
            </w:r>
          </w:p>
        </w:tc>
        <w:tc>
          <w:tcPr>
            <w:tcW w:w="3482" w:type="dxa"/>
            <w:shd w:val="clear" w:color="auto" w:fill="DFE1DF"/>
          </w:tcPr>
          <w:p w14:paraId="1555EFD5" w14:textId="32472250" w:rsidR="008E198B" w:rsidRPr="00254C13" w:rsidRDefault="008E198B" w:rsidP="001449C9">
            <w:pPr>
              <w:rPr>
                <w:rFonts w:asciiTheme="minorHAnsi" w:hAnsiTheme="minorHAnsi" w:cstheme="minorHAnsi"/>
                <w:sz w:val="18"/>
              </w:rPr>
            </w:pPr>
            <w:r w:rsidRPr="00254C13">
              <w:rPr>
                <w:rFonts w:asciiTheme="minorHAnsi" w:eastAsia="Century Gothic" w:hAnsiTheme="minorHAnsi" w:cstheme="minorHAnsi"/>
                <w:sz w:val="18"/>
                <w:szCs w:val="20"/>
              </w:rPr>
              <w:t xml:space="preserve">Link your ideas and make connections to build new knowledge and understandings about your </w:t>
            </w:r>
            <w:r w:rsidRPr="00254C13">
              <w:rPr>
                <w:rFonts w:asciiTheme="minorHAnsi" w:eastAsia="Century Gothic" w:hAnsiTheme="minorHAnsi" w:cstheme="minorHAnsi"/>
                <w:b/>
                <w:sz w:val="18"/>
                <w:szCs w:val="20"/>
              </w:rPr>
              <w:t xml:space="preserve">financial identity. </w:t>
            </w:r>
            <w:r w:rsidRPr="00254C13">
              <w:rPr>
                <w:rFonts w:asciiTheme="minorHAnsi" w:eastAsia="Century Gothic" w:hAnsiTheme="minorHAnsi" w:cstheme="minorHAnsi"/>
                <w:sz w:val="18"/>
                <w:szCs w:val="20"/>
              </w:rPr>
              <w:t xml:space="preserve">Learn about the perspectives and insights of others. </w:t>
            </w:r>
          </w:p>
        </w:tc>
        <w:tc>
          <w:tcPr>
            <w:tcW w:w="3482" w:type="dxa"/>
            <w:tcBorders>
              <w:right w:val="nil"/>
            </w:tcBorders>
            <w:shd w:val="clear" w:color="auto" w:fill="DFE1DF"/>
          </w:tcPr>
          <w:p w14:paraId="305A9C16" w14:textId="22FF2BFC" w:rsidR="008E198B" w:rsidRPr="00254C13" w:rsidRDefault="008E198B" w:rsidP="001449C9">
            <w:pPr>
              <w:rPr>
                <w:rFonts w:asciiTheme="minorHAnsi" w:hAnsiTheme="minorHAnsi" w:cstheme="minorHAnsi"/>
                <w:sz w:val="18"/>
              </w:rPr>
            </w:pPr>
            <w:r w:rsidRPr="00254C13">
              <w:rPr>
                <w:rFonts w:asciiTheme="minorHAnsi" w:eastAsia="Century Gothic" w:hAnsiTheme="minorHAnsi" w:cstheme="minorHAnsi"/>
                <w:sz w:val="18"/>
                <w:szCs w:val="20"/>
              </w:rPr>
              <w:t xml:space="preserve">Extend your learning by applying it to new contexts. Find evidence, validate sources, and </w:t>
            </w:r>
            <w:proofErr w:type="spellStart"/>
            <w:r w:rsidRPr="00254C13">
              <w:rPr>
                <w:rFonts w:asciiTheme="minorHAnsi" w:eastAsia="Century Gothic" w:hAnsiTheme="minorHAnsi" w:cstheme="minorHAnsi"/>
                <w:sz w:val="18"/>
                <w:szCs w:val="20"/>
              </w:rPr>
              <w:t>summarise</w:t>
            </w:r>
            <w:proofErr w:type="spellEnd"/>
            <w:r w:rsidRPr="00254C13">
              <w:rPr>
                <w:rFonts w:asciiTheme="minorHAnsi" w:eastAsia="Century Gothic" w:hAnsiTheme="minorHAnsi" w:cstheme="minorHAnsi"/>
                <w:sz w:val="18"/>
                <w:szCs w:val="20"/>
              </w:rPr>
              <w:t xml:space="preserve"> </w:t>
            </w:r>
            <w:proofErr w:type="gramStart"/>
            <w:r w:rsidRPr="00254C13">
              <w:rPr>
                <w:rFonts w:asciiTheme="minorHAnsi" w:eastAsia="Century Gothic" w:hAnsiTheme="minorHAnsi" w:cstheme="minorHAnsi"/>
                <w:sz w:val="18"/>
                <w:szCs w:val="20"/>
              </w:rPr>
              <w:t>your</w:t>
            </w:r>
            <w:proofErr w:type="gramEnd"/>
            <w:r w:rsidRPr="00254C13">
              <w:rPr>
                <w:rFonts w:asciiTheme="minorHAnsi" w:eastAsia="Century Gothic" w:hAnsiTheme="minorHAnsi" w:cstheme="minorHAnsi"/>
                <w:sz w:val="18"/>
                <w:szCs w:val="20"/>
              </w:rPr>
              <w:t xml:space="preserve"> thinking.  Present your findings to clarify your </w:t>
            </w:r>
            <w:r w:rsidRPr="00254C13">
              <w:rPr>
                <w:rFonts w:asciiTheme="minorHAnsi" w:eastAsia="Century Gothic" w:hAnsiTheme="minorHAnsi" w:cstheme="minorHAnsi"/>
                <w:b/>
                <w:sz w:val="18"/>
                <w:szCs w:val="20"/>
              </w:rPr>
              <w:t xml:space="preserve">financial identity. </w:t>
            </w:r>
          </w:p>
        </w:tc>
      </w:tr>
      <w:tr w:rsidR="007B76A2" w:rsidRPr="00254C13" w14:paraId="14E98BDD" w14:textId="77777777" w:rsidTr="009D1010">
        <w:trPr>
          <w:trHeight w:val="2659"/>
        </w:trPr>
        <w:tc>
          <w:tcPr>
            <w:tcW w:w="3482" w:type="dxa"/>
            <w:tcBorders>
              <w:left w:val="nil"/>
            </w:tcBorders>
            <w:shd w:val="clear" w:color="auto" w:fill="F4F4F3"/>
          </w:tcPr>
          <w:p w14:paraId="15B90B7A" w14:textId="77777777" w:rsidR="007B76A2" w:rsidRPr="00254C13" w:rsidRDefault="007B76A2" w:rsidP="009D1010">
            <w:pPr>
              <w:pStyle w:val="TableParagraph"/>
              <w:spacing w:before="41"/>
              <w:ind w:left="90" w:right="215"/>
              <w:rPr>
                <w:rFonts w:asciiTheme="minorHAnsi" w:hAnsiTheme="minorHAnsi" w:cstheme="minorHAnsi"/>
                <w:sz w:val="18"/>
              </w:rPr>
            </w:pPr>
            <w:r w:rsidRPr="00254C13">
              <w:rPr>
                <w:rFonts w:asciiTheme="minorHAnsi" w:hAnsiTheme="minorHAnsi" w:cstheme="minorHAnsi"/>
                <w:sz w:val="18"/>
              </w:rPr>
              <w:t xml:space="preserve">When selecting a </w:t>
            </w:r>
            <w:proofErr w:type="spellStart"/>
            <w:r w:rsidRPr="00254C13">
              <w:rPr>
                <w:rFonts w:asciiTheme="minorHAnsi" w:hAnsiTheme="minorHAnsi" w:cstheme="minorHAnsi"/>
                <w:sz w:val="18"/>
              </w:rPr>
              <w:t>multistructural</w:t>
            </w:r>
            <w:proofErr w:type="spellEnd"/>
            <w:r w:rsidRPr="00254C13">
              <w:rPr>
                <w:rFonts w:asciiTheme="minorHAnsi" w:hAnsiTheme="minorHAnsi" w:cstheme="minorHAnsi"/>
                <w:sz w:val="18"/>
              </w:rPr>
              <w:t xml:space="preserve"> learning experience a </w:t>
            </w:r>
            <w:r w:rsidRPr="00254C13">
              <w:rPr>
                <w:rFonts w:asciiTheme="minorHAnsi" w:hAnsiTheme="minorHAnsi" w:cstheme="minorHAnsi"/>
                <w:b/>
                <w:sz w:val="18"/>
              </w:rPr>
              <w:t xml:space="preserve">suggested time </w:t>
            </w:r>
            <w:r w:rsidRPr="00254C13">
              <w:rPr>
                <w:rFonts w:asciiTheme="minorHAnsi" w:hAnsiTheme="minorHAnsi" w:cstheme="minorHAnsi"/>
                <w:sz w:val="18"/>
              </w:rPr>
              <w:t xml:space="preserve">to complete would be approximately </w:t>
            </w:r>
            <w:r w:rsidRPr="00254C13">
              <w:rPr>
                <w:rFonts w:asciiTheme="minorHAnsi" w:hAnsiTheme="minorHAnsi" w:cstheme="minorHAnsi"/>
                <w:b/>
                <w:color w:val="F37029"/>
                <w:sz w:val="18"/>
              </w:rPr>
              <w:t>15-20 minutes:</w:t>
            </w:r>
          </w:p>
          <w:p w14:paraId="76FA0150" w14:textId="77777777" w:rsidR="007B76A2" w:rsidRPr="00254C13" w:rsidRDefault="007B76A2" w:rsidP="009D1010">
            <w:pPr>
              <w:pStyle w:val="TableParagraph"/>
              <w:ind w:left="250" w:right="215" w:hanging="16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70114A87" w14:textId="77777777" w:rsidR="007B76A2" w:rsidRPr="00254C13" w:rsidRDefault="007B76A2" w:rsidP="009D1010">
            <w:pPr>
              <w:pStyle w:val="TableParagraph"/>
              <w:ind w:left="90"/>
              <w:rPr>
                <w:rFonts w:asciiTheme="minorHAnsi" w:hAnsiTheme="minorHAnsi" w:cstheme="minorHAnsi"/>
                <w:sz w:val="18"/>
              </w:rPr>
            </w:pPr>
            <w:r w:rsidRPr="00254C13">
              <w:rPr>
                <w:rFonts w:asciiTheme="minorHAnsi" w:hAnsiTheme="minorHAnsi" w:cstheme="minorHAnsi"/>
                <w:sz w:val="18"/>
              </w:rPr>
              <w:t>+ viewing time if video is included</w:t>
            </w:r>
          </w:p>
        </w:tc>
        <w:tc>
          <w:tcPr>
            <w:tcW w:w="3482" w:type="dxa"/>
            <w:shd w:val="clear" w:color="auto" w:fill="F4F4F3"/>
          </w:tcPr>
          <w:p w14:paraId="62650F9B" w14:textId="77777777" w:rsidR="007B76A2" w:rsidRPr="00254C13" w:rsidRDefault="007B76A2" w:rsidP="009D1010">
            <w:pPr>
              <w:pStyle w:val="TableParagraph"/>
              <w:spacing w:before="41"/>
              <w:rPr>
                <w:rFonts w:asciiTheme="minorHAnsi" w:hAnsiTheme="minorHAnsi" w:cstheme="minorHAnsi"/>
                <w:b/>
                <w:sz w:val="18"/>
              </w:rPr>
            </w:pPr>
            <w:r w:rsidRPr="00254C13">
              <w:rPr>
                <w:rFonts w:asciiTheme="minorHAnsi" w:hAnsiTheme="minorHAnsi" w:cstheme="minorHAnsi"/>
                <w:sz w:val="18"/>
              </w:rPr>
              <w:t xml:space="preserve">When selecting a relational learning </w:t>
            </w:r>
            <w:proofErr w:type="gramStart"/>
            <w:r w:rsidRPr="00254C13">
              <w:rPr>
                <w:rFonts w:asciiTheme="minorHAnsi" w:hAnsiTheme="minorHAnsi" w:cstheme="minorHAnsi"/>
                <w:sz w:val="18"/>
              </w:rPr>
              <w:t>experience</w:t>
            </w:r>
            <w:proofErr w:type="gramEnd"/>
            <w:r w:rsidRPr="00254C13">
              <w:rPr>
                <w:rFonts w:asciiTheme="minorHAnsi" w:hAnsiTheme="minorHAnsi" w:cstheme="minorHAnsi"/>
                <w:sz w:val="18"/>
              </w:rPr>
              <w:t xml:space="preserve"> a </w:t>
            </w:r>
            <w:r w:rsidRPr="00254C13">
              <w:rPr>
                <w:rFonts w:asciiTheme="minorHAnsi" w:hAnsiTheme="minorHAnsi" w:cstheme="minorHAnsi"/>
                <w:b/>
                <w:sz w:val="18"/>
              </w:rPr>
              <w:t>suggested</w:t>
            </w:r>
          </w:p>
          <w:p w14:paraId="5A14A32B" w14:textId="77777777" w:rsidR="007B76A2" w:rsidRPr="00254C13" w:rsidRDefault="007B76A2" w:rsidP="009D1010">
            <w:pPr>
              <w:pStyle w:val="TableParagraph"/>
              <w:rPr>
                <w:rFonts w:asciiTheme="minorHAnsi" w:hAnsiTheme="minorHAnsi" w:cstheme="minorHAnsi"/>
                <w:sz w:val="18"/>
              </w:rPr>
            </w:pPr>
            <w:r w:rsidRPr="00254C13">
              <w:rPr>
                <w:rFonts w:asciiTheme="minorHAnsi" w:hAnsiTheme="minorHAnsi" w:cstheme="minorHAnsi"/>
                <w:b/>
                <w:sz w:val="18"/>
              </w:rPr>
              <w:t xml:space="preserve">time </w:t>
            </w:r>
            <w:r w:rsidRPr="00254C13">
              <w:rPr>
                <w:rFonts w:asciiTheme="minorHAnsi" w:hAnsiTheme="minorHAnsi" w:cstheme="minorHAnsi"/>
                <w:sz w:val="18"/>
              </w:rPr>
              <w:t xml:space="preserve">to complete would be approximately </w:t>
            </w:r>
            <w:r w:rsidRPr="00254C13">
              <w:rPr>
                <w:rFonts w:asciiTheme="minorHAnsi" w:hAnsiTheme="minorHAnsi" w:cstheme="minorHAnsi"/>
                <w:b/>
                <w:color w:val="F37029"/>
                <w:sz w:val="18"/>
              </w:rPr>
              <w:t>30-40 minutes:</w:t>
            </w:r>
          </w:p>
          <w:p w14:paraId="64C49E1B" w14:textId="77777777" w:rsidR="007B76A2" w:rsidRPr="00254C13" w:rsidRDefault="007B76A2" w:rsidP="009D1010">
            <w:pPr>
              <w:pStyle w:val="TableParagraph"/>
              <w:ind w:left="240" w:right="174" w:hanging="16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65F26AD1" w14:textId="77777777" w:rsidR="007B76A2" w:rsidRPr="00254C13" w:rsidRDefault="007B76A2" w:rsidP="009D1010">
            <w:pPr>
              <w:pStyle w:val="TableParagraph"/>
              <w:rPr>
                <w:rFonts w:asciiTheme="minorHAnsi" w:hAnsiTheme="minorHAnsi" w:cstheme="minorHAnsi"/>
                <w:sz w:val="18"/>
              </w:rPr>
            </w:pPr>
            <w:r w:rsidRPr="00254C13">
              <w:rPr>
                <w:rFonts w:asciiTheme="minorHAnsi" w:hAnsiTheme="minorHAnsi" w:cstheme="minorHAnsi"/>
                <w:sz w:val="18"/>
              </w:rPr>
              <w:t>+ viewing time if video is included</w:t>
            </w:r>
          </w:p>
        </w:tc>
        <w:tc>
          <w:tcPr>
            <w:tcW w:w="3482" w:type="dxa"/>
            <w:tcBorders>
              <w:right w:val="nil"/>
            </w:tcBorders>
            <w:shd w:val="clear" w:color="auto" w:fill="F4F4F3"/>
          </w:tcPr>
          <w:p w14:paraId="1FF8BB2E" w14:textId="77777777" w:rsidR="007B76A2" w:rsidRPr="00254C13" w:rsidRDefault="007B76A2" w:rsidP="009D1010">
            <w:pPr>
              <w:pStyle w:val="TableParagraph"/>
              <w:spacing w:before="41"/>
              <w:ind w:right="119"/>
              <w:rPr>
                <w:rFonts w:asciiTheme="minorHAnsi" w:hAnsiTheme="minorHAnsi" w:cstheme="minorHAnsi"/>
                <w:b/>
                <w:color w:val="F37029"/>
                <w:sz w:val="18"/>
              </w:rPr>
            </w:pPr>
            <w:r w:rsidRPr="00254C13">
              <w:rPr>
                <w:rFonts w:asciiTheme="minorHAnsi" w:hAnsiTheme="minorHAnsi" w:cstheme="minorHAnsi"/>
                <w:sz w:val="18"/>
              </w:rPr>
              <w:t xml:space="preserve">When selecting an extended abstract learning </w:t>
            </w:r>
            <w:proofErr w:type="gramStart"/>
            <w:r w:rsidRPr="00254C13">
              <w:rPr>
                <w:rFonts w:asciiTheme="minorHAnsi" w:hAnsiTheme="minorHAnsi" w:cstheme="minorHAnsi"/>
                <w:sz w:val="18"/>
              </w:rPr>
              <w:t>experience</w:t>
            </w:r>
            <w:proofErr w:type="gramEnd"/>
            <w:r w:rsidRPr="00254C13">
              <w:rPr>
                <w:rFonts w:asciiTheme="minorHAnsi" w:hAnsiTheme="minorHAnsi" w:cstheme="minorHAnsi"/>
                <w:sz w:val="18"/>
              </w:rPr>
              <w:t xml:space="preserve"> a </w:t>
            </w:r>
            <w:r w:rsidRPr="00254C13">
              <w:rPr>
                <w:rFonts w:asciiTheme="minorHAnsi" w:hAnsiTheme="minorHAnsi" w:cstheme="minorHAnsi"/>
                <w:b/>
                <w:sz w:val="18"/>
              </w:rPr>
              <w:t xml:space="preserve">suggested time </w:t>
            </w:r>
            <w:r w:rsidRPr="00254C13">
              <w:rPr>
                <w:rFonts w:asciiTheme="minorHAnsi" w:hAnsiTheme="minorHAnsi" w:cstheme="minorHAnsi"/>
                <w:sz w:val="18"/>
              </w:rPr>
              <w:t xml:space="preserve">to complete would be approximately </w:t>
            </w:r>
            <w:r w:rsidRPr="00254C13">
              <w:rPr>
                <w:rFonts w:asciiTheme="minorHAnsi" w:hAnsiTheme="minorHAnsi" w:cstheme="minorHAnsi"/>
                <w:b/>
                <w:color w:val="F37029"/>
                <w:sz w:val="18"/>
              </w:rPr>
              <w:t>45-90 minutes:</w:t>
            </w:r>
          </w:p>
          <w:p w14:paraId="243192BA" w14:textId="77777777" w:rsidR="007B76A2" w:rsidRPr="00254C13" w:rsidRDefault="007B76A2" w:rsidP="009D1010">
            <w:pPr>
              <w:pStyle w:val="TableParagraph"/>
              <w:ind w:left="240" w:right="215" w:hanging="161"/>
              <w:rPr>
                <w:rFonts w:asciiTheme="minorHAnsi" w:hAnsiTheme="minorHAnsi" w:cstheme="minorHAnsi"/>
                <w:sz w:val="18"/>
              </w:rPr>
            </w:pPr>
            <w:r w:rsidRPr="00254C13">
              <w:rPr>
                <w:rFonts w:asciiTheme="minorHAnsi" w:hAnsiTheme="minorHAnsi" w:cstheme="minorHAnsi"/>
                <w:sz w:val="18"/>
              </w:rPr>
              <w:t xml:space="preserve">+ reading time if an article is </w:t>
            </w:r>
            <w:proofErr w:type="gramStart"/>
            <w:r w:rsidRPr="00254C13">
              <w:rPr>
                <w:rFonts w:asciiTheme="minorHAnsi" w:hAnsiTheme="minorHAnsi" w:cstheme="minorHAnsi"/>
                <w:sz w:val="18"/>
              </w:rPr>
              <w:t>included</w:t>
            </w:r>
            <w:proofErr w:type="gramEnd"/>
          </w:p>
          <w:p w14:paraId="1CD6BA32" w14:textId="77777777" w:rsidR="007B76A2" w:rsidRPr="00254C13" w:rsidRDefault="007B76A2" w:rsidP="009D1010">
            <w:pPr>
              <w:pStyle w:val="TableParagraph"/>
              <w:rPr>
                <w:rFonts w:asciiTheme="minorHAnsi" w:hAnsiTheme="minorHAnsi" w:cstheme="minorHAnsi"/>
                <w:sz w:val="18"/>
              </w:rPr>
            </w:pPr>
            <w:r w:rsidRPr="00254C13">
              <w:rPr>
                <w:rFonts w:asciiTheme="minorHAnsi" w:hAnsiTheme="minorHAnsi" w:cstheme="minorHAnsi"/>
                <w:sz w:val="18"/>
              </w:rPr>
              <w:t xml:space="preserve">+ viewing time if video is </w:t>
            </w:r>
            <w:proofErr w:type="gramStart"/>
            <w:r w:rsidRPr="00254C13">
              <w:rPr>
                <w:rFonts w:asciiTheme="minorHAnsi" w:hAnsiTheme="minorHAnsi" w:cstheme="minorHAnsi"/>
                <w:sz w:val="18"/>
              </w:rPr>
              <w:t>included</w:t>
            </w:r>
            <w:proofErr w:type="gramEnd"/>
          </w:p>
          <w:p w14:paraId="74B1D4B8" w14:textId="77777777" w:rsidR="007B76A2" w:rsidRPr="00254C13" w:rsidRDefault="007B76A2" w:rsidP="009D1010">
            <w:pPr>
              <w:pStyle w:val="TableParagraph"/>
              <w:ind w:left="240" w:right="288" w:hanging="161"/>
              <w:rPr>
                <w:rFonts w:asciiTheme="minorHAnsi" w:hAnsiTheme="minorHAnsi" w:cstheme="minorHAnsi"/>
                <w:sz w:val="18"/>
              </w:rPr>
            </w:pPr>
            <w:r w:rsidRPr="00254C13">
              <w:rPr>
                <w:rFonts w:asciiTheme="minorHAnsi" w:hAnsiTheme="minorHAnsi" w:cstheme="minorHAnsi"/>
                <w:sz w:val="18"/>
              </w:rPr>
              <w:t xml:space="preserve">+ home learning depending on the complexity of the task and </w:t>
            </w:r>
            <w:proofErr w:type="gramStart"/>
            <w:r w:rsidRPr="00254C13">
              <w:rPr>
                <w:rFonts w:asciiTheme="minorHAnsi" w:hAnsiTheme="minorHAnsi" w:cstheme="minorHAnsi"/>
                <w:sz w:val="18"/>
              </w:rPr>
              <w:t>outcome</w:t>
            </w:r>
            <w:proofErr w:type="gramEnd"/>
          </w:p>
          <w:p w14:paraId="653A9EC3" w14:textId="77777777" w:rsidR="007B76A2" w:rsidRPr="00254C13" w:rsidRDefault="007B76A2" w:rsidP="009D1010">
            <w:pPr>
              <w:pStyle w:val="TableParagraph"/>
              <w:ind w:left="240"/>
              <w:rPr>
                <w:rFonts w:asciiTheme="minorHAnsi" w:hAnsiTheme="minorHAnsi" w:cstheme="minorHAnsi"/>
                <w:sz w:val="18"/>
              </w:rPr>
            </w:pPr>
            <w:r w:rsidRPr="00254C13">
              <w:rPr>
                <w:rFonts w:asciiTheme="minorHAnsi" w:hAnsiTheme="minorHAnsi" w:cstheme="minorHAnsi"/>
                <w:sz w:val="18"/>
              </w:rPr>
              <w:t>you have chosen.</w:t>
            </w:r>
          </w:p>
        </w:tc>
      </w:tr>
      <w:tr w:rsidR="007B76A2" w:rsidRPr="00254C13" w14:paraId="7BEB45B3" w14:textId="77777777" w:rsidTr="009D1010">
        <w:trPr>
          <w:trHeight w:val="2875"/>
        </w:trPr>
        <w:tc>
          <w:tcPr>
            <w:tcW w:w="3482" w:type="dxa"/>
            <w:tcBorders>
              <w:left w:val="single" w:sz="8" w:space="0" w:color="DFE1DF"/>
              <w:bottom w:val="single" w:sz="8" w:space="0" w:color="DFE1DF"/>
              <w:right w:val="single" w:sz="8" w:space="0" w:color="DFE1DF"/>
            </w:tcBorders>
          </w:tcPr>
          <w:p w14:paraId="5EA75BC6" w14:textId="77777777" w:rsidR="007B76A2" w:rsidRPr="00254C13" w:rsidRDefault="007B76A2" w:rsidP="009D1010">
            <w:pPr>
              <w:pStyle w:val="TableParagraph"/>
              <w:spacing w:before="41"/>
              <w:rPr>
                <w:rFonts w:asciiTheme="minorHAnsi" w:hAnsiTheme="minorHAnsi" w:cstheme="minorHAnsi"/>
                <w:sz w:val="18"/>
              </w:rPr>
            </w:pPr>
            <w:r w:rsidRPr="00254C13">
              <w:rPr>
                <w:rFonts w:asciiTheme="minorHAnsi" w:hAnsiTheme="minorHAnsi" w:cstheme="minorHAnsi"/>
                <w:sz w:val="18"/>
              </w:rPr>
              <w:t>WEEK 1</w:t>
            </w:r>
          </w:p>
          <w:p w14:paraId="5578A780" w14:textId="77777777" w:rsidR="007B76A2" w:rsidRPr="00254C13" w:rsidRDefault="007B76A2" w:rsidP="009D1010">
            <w:pPr>
              <w:pStyle w:val="TableParagraph"/>
              <w:ind w:left="0"/>
              <w:rPr>
                <w:rFonts w:asciiTheme="minorHAnsi" w:hAnsiTheme="minorHAnsi" w:cstheme="minorHAnsi"/>
                <w:sz w:val="18"/>
              </w:rPr>
            </w:pPr>
          </w:p>
          <w:p w14:paraId="4D948A0D" w14:textId="77777777" w:rsidR="007B76A2" w:rsidRPr="00254C13" w:rsidRDefault="007B76A2" w:rsidP="007B76A2">
            <w:pPr>
              <w:rPr>
                <w:rFonts w:asciiTheme="minorHAnsi" w:eastAsia="Century Gothic" w:hAnsiTheme="minorHAnsi" w:cstheme="minorHAnsi"/>
                <w:sz w:val="18"/>
                <w:szCs w:val="18"/>
              </w:rPr>
            </w:pPr>
            <w:r w:rsidRPr="00254C13">
              <w:rPr>
                <w:rFonts w:asciiTheme="minorHAnsi" w:eastAsia="Century Gothic" w:hAnsiTheme="minorHAnsi" w:cstheme="minorHAnsi"/>
                <w:b/>
                <w:sz w:val="18"/>
                <w:szCs w:val="18"/>
              </w:rPr>
              <w:t>Define</w:t>
            </w:r>
            <w:r w:rsidRPr="00254C13">
              <w:rPr>
                <w:rFonts w:asciiTheme="minorHAnsi" w:eastAsia="Century Gothic" w:hAnsiTheme="minorHAnsi" w:cstheme="minorHAnsi"/>
                <w:sz w:val="18"/>
                <w:szCs w:val="18"/>
              </w:rPr>
              <w:t xml:space="preserve"> financial identity. What are your values, attitudes, </w:t>
            </w:r>
            <w:proofErr w:type="spellStart"/>
            <w:r w:rsidRPr="00254C13">
              <w:rPr>
                <w:rFonts w:asciiTheme="minorHAnsi" w:eastAsia="Century Gothic" w:hAnsiTheme="minorHAnsi" w:cstheme="minorHAnsi"/>
                <w:sz w:val="18"/>
                <w:szCs w:val="18"/>
              </w:rPr>
              <w:t>behaviours</w:t>
            </w:r>
            <w:proofErr w:type="spellEnd"/>
            <w:r w:rsidRPr="00254C13">
              <w:rPr>
                <w:rFonts w:asciiTheme="minorHAnsi" w:eastAsia="Century Gothic" w:hAnsiTheme="minorHAnsi" w:cstheme="minorHAnsi"/>
                <w:sz w:val="18"/>
                <w:szCs w:val="18"/>
              </w:rPr>
              <w:t xml:space="preserve">, and skills regarding money? </w:t>
            </w:r>
          </w:p>
          <w:p w14:paraId="5680F9F3" w14:textId="77777777" w:rsidR="007B76A2" w:rsidRPr="00254C13" w:rsidRDefault="007B76A2" w:rsidP="007B76A2">
            <w:pPr>
              <w:rPr>
                <w:rFonts w:asciiTheme="minorHAnsi" w:eastAsia="Century Gothic" w:hAnsiTheme="minorHAnsi" w:cstheme="minorHAnsi"/>
                <w:sz w:val="18"/>
                <w:szCs w:val="18"/>
              </w:rPr>
            </w:pPr>
          </w:p>
          <w:p w14:paraId="48A75E24" w14:textId="315F6592" w:rsidR="007B76A2" w:rsidRPr="00254C13" w:rsidRDefault="007B76A2" w:rsidP="008E198B">
            <w:pPr>
              <w:rPr>
                <w:rFonts w:asciiTheme="minorHAnsi" w:hAnsiTheme="minorHAnsi" w:cstheme="minorHAnsi"/>
                <w:sz w:val="18"/>
              </w:rPr>
            </w:pPr>
            <w:r w:rsidRPr="00254C13">
              <w:rPr>
                <w:rFonts w:asciiTheme="minorHAnsi" w:eastAsia="Century Gothic" w:hAnsiTheme="minorHAnsi" w:cstheme="minorHAnsi"/>
                <w:sz w:val="18"/>
                <w:szCs w:val="18"/>
              </w:rPr>
              <w:t xml:space="preserve">View the video </w:t>
            </w:r>
            <w:r w:rsidRPr="00254C13">
              <w:rPr>
                <w:rFonts w:asciiTheme="minorHAnsi" w:eastAsia="Century Gothic" w:hAnsiTheme="minorHAnsi" w:cstheme="minorHAnsi"/>
                <w:b/>
                <w:color w:val="F37029"/>
                <w:sz w:val="18"/>
                <w:szCs w:val="18"/>
              </w:rPr>
              <w:t>Culture Is a Beautiful Thing</w:t>
            </w:r>
            <w:hyperlink r:id="rId25">
              <w:r w:rsidRPr="00254C13">
                <w:rPr>
                  <w:rFonts w:asciiTheme="minorHAnsi" w:eastAsia="Century Gothic" w:hAnsiTheme="minorHAnsi" w:cstheme="minorHAnsi"/>
                  <w:i/>
                  <w:color w:val="1155CC"/>
                  <w:sz w:val="18"/>
                  <w:szCs w:val="18"/>
                </w:rPr>
                <w:t>.</w:t>
              </w:r>
            </w:hyperlink>
            <w:r w:rsidRPr="00254C13">
              <w:rPr>
                <w:rFonts w:asciiTheme="minorHAnsi" w:eastAsia="Century Gothic" w:hAnsiTheme="minorHAnsi" w:cstheme="minorHAnsi"/>
                <w:sz w:val="18"/>
                <w:szCs w:val="18"/>
              </w:rPr>
              <w:t xml:space="preserve"> Discuss Tala’s responses to her memories about money and her views about family values.</w:t>
            </w:r>
          </w:p>
        </w:tc>
        <w:tc>
          <w:tcPr>
            <w:tcW w:w="3482" w:type="dxa"/>
            <w:tcBorders>
              <w:left w:val="single" w:sz="8" w:space="0" w:color="DFE1DF"/>
              <w:bottom w:val="single" w:sz="8" w:space="0" w:color="DFE1DF"/>
              <w:right w:val="single" w:sz="8" w:space="0" w:color="DFE1DF"/>
            </w:tcBorders>
          </w:tcPr>
          <w:p w14:paraId="57D358C7" w14:textId="77777777" w:rsidR="007B76A2" w:rsidRPr="00254C13" w:rsidRDefault="007B76A2" w:rsidP="009D1010">
            <w:pPr>
              <w:pStyle w:val="TableParagraph"/>
              <w:spacing w:before="41"/>
              <w:rPr>
                <w:rFonts w:asciiTheme="minorHAnsi" w:hAnsiTheme="minorHAnsi" w:cstheme="minorHAnsi"/>
                <w:sz w:val="18"/>
              </w:rPr>
            </w:pPr>
            <w:r w:rsidRPr="00254C13">
              <w:rPr>
                <w:rFonts w:asciiTheme="minorHAnsi" w:hAnsiTheme="minorHAnsi" w:cstheme="minorHAnsi"/>
                <w:sz w:val="18"/>
              </w:rPr>
              <w:t>WEEK 1</w:t>
            </w:r>
          </w:p>
          <w:p w14:paraId="6201BFA1" w14:textId="77777777" w:rsidR="007B76A2" w:rsidRPr="00254C13" w:rsidRDefault="007B76A2" w:rsidP="009D1010">
            <w:pPr>
              <w:pStyle w:val="TableParagraph"/>
              <w:ind w:left="0"/>
              <w:rPr>
                <w:rFonts w:asciiTheme="minorHAnsi" w:hAnsiTheme="minorHAnsi" w:cstheme="minorHAnsi"/>
                <w:sz w:val="18"/>
              </w:rPr>
            </w:pPr>
          </w:p>
          <w:p w14:paraId="75A2BE41" w14:textId="77777777" w:rsidR="007B76A2" w:rsidRPr="00254C13" w:rsidRDefault="007B76A2" w:rsidP="007B76A2">
            <w:pPr>
              <w:rPr>
                <w:rFonts w:asciiTheme="minorHAnsi" w:eastAsia="Century Gothic" w:hAnsiTheme="minorHAnsi" w:cstheme="minorHAnsi"/>
                <w:sz w:val="18"/>
                <w:szCs w:val="20"/>
              </w:rPr>
            </w:pPr>
            <w:r w:rsidRPr="00254C13">
              <w:rPr>
                <w:rFonts w:asciiTheme="minorHAnsi" w:eastAsia="Century Gothic" w:hAnsiTheme="minorHAnsi" w:cstheme="minorHAnsi"/>
                <w:b/>
                <w:sz w:val="18"/>
                <w:szCs w:val="20"/>
              </w:rPr>
              <w:t>Explain</w:t>
            </w:r>
            <w:r w:rsidRPr="00254C13">
              <w:rPr>
                <w:rFonts w:asciiTheme="minorHAnsi" w:eastAsia="Century Gothic" w:hAnsiTheme="minorHAnsi" w:cstheme="minorHAnsi"/>
                <w:sz w:val="18"/>
                <w:szCs w:val="20"/>
              </w:rPr>
              <w:t xml:space="preserve"> the factors that might have influenced your values, attitudes, </w:t>
            </w:r>
            <w:proofErr w:type="spellStart"/>
            <w:proofErr w:type="gramStart"/>
            <w:r w:rsidRPr="00254C13">
              <w:rPr>
                <w:rFonts w:asciiTheme="minorHAnsi" w:eastAsia="Century Gothic" w:hAnsiTheme="minorHAnsi" w:cstheme="minorHAnsi"/>
                <w:sz w:val="18"/>
                <w:szCs w:val="20"/>
              </w:rPr>
              <w:t>behaviours</w:t>
            </w:r>
            <w:proofErr w:type="spellEnd"/>
            <w:proofErr w:type="gramEnd"/>
            <w:r w:rsidRPr="00254C13">
              <w:rPr>
                <w:rFonts w:asciiTheme="minorHAnsi" w:eastAsia="Century Gothic" w:hAnsiTheme="minorHAnsi" w:cstheme="minorHAnsi"/>
                <w:sz w:val="18"/>
                <w:szCs w:val="20"/>
              </w:rPr>
              <w:t xml:space="preserve"> and skills regarding money. </w:t>
            </w:r>
          </w:p>
          <w:p w14:paraId="7F69B93F" w14:textId="77777777" w:rsidR="007B76A2" w:rsidRPr="00254C13" w:rsidRDefault="007B76A2" w:rsidP="007B76A2">
            <w:pPr>
              <w:rPr>
                <w:rFonts w:asciiTheme="minorHAnsi" w:eastAsia="Century Gothic" w:hAnsiTheme="minorHAnsi" w:cstheme="minorHAnsi"/>
                <w:sz w:val="18"/>
                <w:szCs w:val="20"/>
              </w:rPr>
            </w:pPr>
          </w:p>
          <w:p w14:paraId="22DCFAAE" w14:textId="07AA7537" w:rsidR="007B76A2" w:rsidRPr="00254C13" w:rsidRDefault="007B76A2" w:rsidP="007B76A2">
            <w:pPr>
              <w:pStyle w:val="TableParagraph"/>
              <w:spacing w:before="168"/>
              <w:ind w:left="0"/>
              <w:rPr>
                <w:rFonts w:asciiTheme="minorHAnsi" w:hAnsiTheme="minorHAnsi" w:cstheme="minorHAnsi"/>
                <w:sz w:val="18"/>
              </w:rPr>
            </w:pPr>
            <w:r w:rsidRPr="00254C13">
              <w:rPr>
                <w:rFonts w:asciiTheme="minorHAnsi" w:eastAsia="Century Gothic" w:hAnsiTheme="minorHAnsi" w:cstheme="minorHAnsi"/>
                <w:b/>
                <w:sz w:val="18"/>
                <w:szCs w:val="20"/>
              </w:rPr>
              <w:t>View</w:t>
            </w:r>
            <w:r w:rsidRPr="00254C13">
              <w:rPr>
                <w:rFonts w:asciiTheme="minorHAnsi" w:eastAsia="Century Gothic" w:hAnsiTheme="minorHAnsi" w:cstheme="minorHAnsi"/>
                <w:sz w:val="18"/>
                <w:szCs w:val="20"/>
              </w:rPr>
              <w:t xml:space="preserve"> the video, </w:t>
            </w:r>
            <w:r w:rsidRPr="00254C13">
              <w:rPr>
                <w:rFonts w:asciiTheme="minorHAnsi" w:eastAsia="Century Gothic" w:hAnsiTheme="minorHAnsi" w:cstheme="minorHAnsi"/>
                <w:b/>
                <w:color w:val="F37029"/>
                <w:sz w:val="18"/>
                <w:szCs w:val="20"/>
              </w:rPr>
              <w:t>Pacific Voices: Family Is Everything</w:t>
            </w:r>
            <w:r w:rsidRPr="00254C13">
              <w:rPr>
                <w:rFonts w:asciiTheme="minorHAnsi" w:eastAsia="Century Gothic" w:hAnsiTheme="minorHAnsi" w:cstheme="minorHAnsi"/>
                <w:color w:val="980000"/>
                <w:sz w:val="18"/>
                <w:szCs w:val="20"/>
              </w:rPr>
              <w:t xml:space="preserve"> </w:t>
            </w:r>
            <w:r w:rsidRPr="00254C13">
              <w:rPr>
                <w:rFonts w:asciiTheme="minorHAnsi" w:eastAsia="Century Gothic" w:hAnsiTheme="minorHAnsi" w:cstheme="minorHAnsi"/>
                <w:sz w:val="18"/>
                <w:szCs w:val="20"/>
              </w:rPr>
              <w:t xml:space="preserve">and </w:t>
            </w:r>
            <w:r w:rsidRPr="00254C13">
              <w:rPr>
                <w:rFonts w:asciiTheme="minorHAnsi" w:eastAsia="Century Gothic" w:hAnsiTheme="minorHAnsi" w:cstheme="minorHAnsi"/>
                <w:b/>
                <w:sz w:val="18"/>
                <w:szCs w:val="20"/>
              </w:rPr>
              <w:t>compare</w:t>
            </w:r>
            <w:r w:rsidRPr="00254C13">
              <w:rPr>
                <w:rFonts w:asciiTheme="minorHAnsi" w:eastAsia="Century Gothic" w:hAnsiTheme="minorHAnsi" w:cstheme="minorHAnsi"/>
                <w:sz w:val="18"/>
                <w:szCs w:val="20"/>
              </w:rPr>
              <w:t xml:space="preserve"> Lisa and her mum’s views about money with your family’s views.</w:t>
            </w:r>
          </w:p>
        </w:tc>
        <w:tc>
          <w:tcPr>
            <w:tcW w:w="3482" w:type="dxa"/>
            <w:tcBorders>
              <w:left w:val="single" w:sz="8" w:space="0" w:color="DFE1DF"/>
              <w:bottom w:val="single" w:sz="8" w:space="0" w:color="DFE1DF"/>
              <w:right w:val="single" w:sz="8" w:space="0" w:color="DFE1DF"/>
            </w:tcBorders>
          </w:tcPr>
          <w:p w14:paraId="1289BCE1" w14:textId="77777777" w:rsidR="007B76A2" w:rsidRPr="00254C13" w:rsidRDefault="007B76A2" w:rsidP="009D1010">
            <w:pPr>
              <w:pStyle w:val="TableParagraph"/>
              <w:spacing w:before="41"/>
              <w:rPr>
                <w:rFonts w:asciiTheme="minorHAnsi" w:hAnsiTheme="minorHAnsi" w:cstheme="minorHAnsi"/>
                <w:sz w:val="18"/>
              </w:rPr>
            </w:pPr>
            <w:r w:rsidRPr="00254C13">
              <w:rPr>
                <w:rFonts w:asciiTheme="minorHAnsi" w:hAnsiTheme="minorHAnsi" w:cstheme="minorHAnsi"/>
                <w:sz w:val="18"/>
              </w:rPr>
              <w:t>WEEK 1</w:t>
            </w:r>
          </w:p>
          <w:p w14:paraId="491FCB25" w14:textId="77777777" w:rsidR="007B76A2" w:rsidRPr="00254C13" w:rsidRDefault="007B76A2" w:rsidP="009D1010">
            <w:pPr>
              <w:pStyle w:val="TableParagraph"/>
              <w:ind w:left="0"/>
              <w:rPr>
                <w:rFonts w:asciiTheme="minorHAnsi" w:hAnsiTheme="minorHAnsi" w:cstheme="minorHAnsi"/>
                <w:sz w:val="18"/>
              </w:rPr>
            </w:pPr>
          </w:p>
          <w:p w14:paraId="12E87C0A" w14:textId="3C7BE337" w:rsidR="007B76A2" w:rsidRPr="00254C13" w:rsidRDefault="007B76A2" w:rsidP="008E198B">
            <w:pPr>
              <w:pStyle w:val="TableParagraph"/>
              <w:rPr>
                <w:rFonts w:asciiTheme="minorHAnsi" w:hAnsiTheme="minorHAnsi" w:cstheme="minorHAnsi"/>
                <w:sz w:val="18"/>
              </w:rPr>
            </w:pPr>
            <w:r w:rsidRPr="00254C13">
              <w:rPr>
                <w:rFonts w:asciiTheme="minorHAnsi" w:eastAsia="Century Gothic" w:hAnsiTheme="minorHAnsi" w:cstheme="minorHAnsi"/>
                <w:b/>
                <w:sz w:val="18"/>
                <w:szCs w:val="20"/>
              </w:rPr>
              <w:t>Create</w:t>
            </w:r>
            <w:r w:rsidRPr="00254C13">
              <w:rPr>
                <w:rFonts w:asciiTheme="minorHAnsi" w:eastAsia="Century Gothic" w:hAnsiTheme="minorHAnsi" w:cstheme="minorHAnsi"/>
                <w:sz w:val="18"/>
                <w:szCs w:val="20"/>
              </w:rPr>
              <w:t xml:space="preserve"> a podcast or video of a person from a culture different to yours and interview them to explore their financial values</w:t>
            </w:r>
            <w:r w:rsidRPr="00254C13">
              <w:rPr>
                <w:rFonts w:asciiTheme="minorHAnsi" w:eastAsia="Century Gothic" w:hAnsiTheme="minorHAnsi" w:cstheme="minorHAnsi"/>
                <w:sz w:val="20"/>
                <w:szCs w:val="20"/>
              </w:rPr>
              <w:t>.</w:t>
            </w:r>
          </w:p>
        </w:tc>
      </w:tr>
      <w:tr w:rsidR="007B76A2" w:rsidRPr="00254C13" w14:paraId="094FE5C5" w14:textId="77777777" w:rsidTr="009D1010">
        <w:trPr>
          <w:trHeight w:val="3739"/>
        </w:trPr>
        <w:tc>
          <w:tcPr>
            <w:tcW w:w="3482" w:type="dxa"/>
            <w:tcBorders>
              <w:top w:val="single" w:sz="8" w:space="0" w:color="DFE1DF"/>
              <w:left w:val="single" w:sz="8" w:space="0" w:color="DFE1DF"/>
              <w:bottom w:val="single" w:sz="8" w:space="0" w:color="DFE1DF"/>
              <w:right w:val="single" w:sz="8" w:space="0" w:color="DFE1DF"/>
            </w:tcBorders>
          </w:tcPr>
          <w:p w14:paraId="0BDDDB77" w14:textId="6B92F95B" w:rsidR="007B76A2" w:rsidRPr="00254C13" w:rsidRDefault="0029433E" w:rsidP="005F3679">
            <w:pPr>
              <w:pStyle w:val="TableParagraph"/>
              <w:spacing w:before="41"/>
              <w:ind w:left="0"/>
              <w:rPr>
                <w:rFonts w:asciiTheme="minorHAnsi" w:hAnsiTheme="minorHAnsi" w:cstheme="minorHAnsi"/>
                <w:sz w:val="18"/>
              </w:rPr>
            </w:pPr>
            <w:r w:rsidRPr="00254C13">
              <w:rPr>
                <w:rFonts w:asciiTheme="minorHAnsi" w:hAnsiTheme="minorHAnsi" w:cstheme="minorHAnsi"/>
                <w:sz w:val="18"/>
              </w:rPr>
              <w:t xml:space="preserve"> </w:t>
            </w:r>
            <w:r w:rsidR="007B76A2" w:rsidRPr="00254C13">
              <w:rPr>
                <w:rFonts w:asciiTheme="minorHAnsi" w:hAnsiTheme="minorHAnsi" w:cstheme="minorHAnsi"/>
                <w:sz w:val="18"/>
              </w:rPr>
              <w:t>WEEK 2</w:t>
            </w:r>
          </w:p>
          <w:p w14:paraId="59392C63" w14:textId="77777777" w:rsidR="007B76A2" w:rsidRPr="00254C13" w:rsidRDefault="007B76A2" w:rsidP="009D1010">
            <w:pPr>
              <w:pStyle w:val="TableParagraph"/>
              <w:ind w:left="0"/>
              <w:rPr>
                <w:rFonts w:asciiTheme="minorHAnsi" w:hAnsiTheme="minorHAnsi" w:cstheme="minorHAnsi"/>
                <w:sz w:val="18"/>
              </w:rPr>
            </w:pPr>
          </w:p>
          <w:p w14:paraId="3CD66BAA" w14:textId="77777777" w:rsidR="007B76A2" w:rsidRPr="00254C13" w:rsidRDefault="007B76A2" w:rsidP="007B76A2">
            <w:pPr>
              <w:rPr>
                <w:rFonts w:asciiTheme="minorHAnsi" w:eastAsia="Century Gothic" w:hAnsiTheme="minorHAnsi" w:cstheme="minorHAnsi"/>
                <w:sz w:val="18"/>
                <w:szCs w:val="20"/>
              </w:rPr>
            </w:pPr>
            <w:r w:rsidRPr="00254C13">
              <w:rPr>
                <w:rFonts w:asciiTheme="minorHAnsi" w:eastAsia="Century Gothic" w:hAnsiTheme="minorHAnsi" w:cstheme="minorHAnsi"/>
                <w:b/>
                <w:sz w:val="18"/>
                <w:szCs w:val="20"/>
              </w:rPr>
              <w:t>Describe</w:t>
            </w:r>
            <w:r w:rsidRPr="00254C13">
              <w:rPr>
                <w:rFonts w:asciiTheme="minorHAnsi" w:eastAsia="Century Gothic" w:hAnsiTheme="minorHAnsi" w:cstheme="minorHAnsi"/>
                <w:sz w:val="18"/>
                <w:szCs w:val="20"/>
              </w:rPr>
              <w:t xml:space="preserve"> your money personality. How do you react to sales and advertising? Do you have any strategies you use before you buy something? Are you an impulse buyer? </w:t>
            </w:r>
          </w:p>
          <w:p w14:paraId="08ED3F0A" w14:textId="77777777" w:rsidR="007B76A2" w:rsidRPr="00254C13" w:rsidRDefault="007B76A2" w:rsidP="007B76A2">
            <w:pPr>
              <w:rPr>
                <w:rFonts w:asciiTheme="minorHAnsi" w:eastAsia="Century Gothic" w:hAnsiTheme="minorHAnsi" w:cstheme="minorHAnsi"/>
                <w:sz w:val="18"/>
                <w:szCs w:val="20"/>
              </w:rPr>
            </w:pPr>
          </w:p>
          <w:p w14:paraId="109813CA" w14:textId="77777777" w:rsidR="007B76A2" w:rsidRPr="00254C13" w:rsidRDefault="007B76A2" w:rsidP="007B76A2">
            <w:pPr>
              <w:rPr>
                <w:rFonts w:asciiTheme="minorHAnsi" w:eastAsia="Century Gothic" w:hAnsiTheme="minorHAnsi" w:cstheme="minorHAnsi"/>
                <w:sz w:val="18"/>
                <w:szCs w:val="20"/>
              </w:rPr>
            </w:pPr>
            <w:r w:rsidRPr="00254C13">
              <w:rPr>
                <w:rFonts w:asciiTheme="minorHAnsi" w:eastAsia="Century Gothic" w:hAnsiTheme="minorHAnsi" w:cstheme="minorHAnsi"/>
                <w:sz w:val="18"/>
                <w:szCs w:val="20"/>
              </w:rPr>
              <w:t>Take the $</w:t>
            </w:r>
            <w:proofErr w:type="spellStart"/>
            <w:r w:rsidRPr="00254C13">
              <w:rPr>
                <w:rFonts w:asciiTheme="minorHAnsi" w:eastAsia="Century Gothic" w:hAnsiTheme="minorHAnsi" w:cstheme="minorHAnsi"/>
                <w:sz w:val="18"/>
                <w:szCs w:val="20"/>
              </w:rPr>
              <w:t>orted</w:t>
            </w:r>
            <w:proofErr w:type="spellEnd"/>
            <w:r w:rsidRPr="00254C13">
              <w:rPr>
                <w:rFonts w:asciiTheme="minorHAnsi" w:eastAsia="Century Gothic" w:hAnsiTheme="minorHAnsi" w:cstheme="minorHAnsi"/>
                <w:sz w:val="18"/>
                <w:szCs w:val="20"/>
              </w:rPr>
              <w:t xml:space="preserve"> </w:t>
            </w:r>
            <w:hyperlink r:id="rId26">
              <w:r w:rsidRPr="00254C13">
                <w:rPr>
                  <w:rFonts w:asciiTheme="minorHAnsi" w:eastAsia="Century Gothic" w:hAnsiTheme="minorHAnsi" w:cstheme="minorHAnsi"/>
                  <w:b/>
                  <w:color w:val="F37029"/>
                  <w:sz w:val="18"/>
                  <w:szCs w:val="20"/>
                </w:rPr>
                <w:t>Money Personality</w:t>
              </w:r>
            </w:hyperlink>
            <w:r w:rsidRPr="00254C13">
              <w:rPr>
                <w:rFonts w:asciiTheme="minorHAnsi" w:eastAsia="Century Gothic" w:hAnsiTheme="minorHAnsi" w:cstheme="minorHAnsi"/>
                <w:color w:val="0563C1"/>
                <w:sz w:val="18"/>
                <w:szCs w:val="20"/>
              </w:rPr>
              <w:t xml:space="preserve"> </w:t>
            </w:r>
            <w:r w:rsidRPr="00254C13">
              <w:rPr>
                <w:rFonts w:asciiTheme="minorHAnsi" w:eastAsia="Century Gothic" w:hAnsiTheme="minorHAnsi" w:cstheme="minorHAnsi"/>
                <w:sz w:val="18"/>
                <w:szCs w:val="20"/>
              </w:rPr>
              <w:t>test.</w:t>
            </w:r>
          </w:p>
          <w:p w14:paraId="353BE5DB" w14:textId="77777777" w:rsidR="007B76A2" w:rsidRPr="00254C13" w:rsidRDefault="007B76A2" w:rsidP="007B76A2">
            <w:pPr>
              <w:rPr>
                <w:rFonts w:asciiTheme="minorHAnsi" w:eastAsia="Century Gothic" w:hAnsiTheme="minorHAnsi" w:cstheme="minorHAnsi"/>
                <w:sz w:val="18"/>
                <w:szCs w:val="20"/>
              </w:rPr>
            </w:pPr>
          </w:p>
          <w:p w14:paraId="55EDC23F" w14:textId="0BFF0AFB" w:rsidR="007B76A2" w:rsidRPr="00254C13" w:rsidRDefault="007B76A2" w:rsidP="007B76A2">
            <w:pPr>
              <w:rPr>
                <w:rFonts w:asciiTheme="minorHAnsi" w:eastAsia="Century Gothic" w:hAnsiTheme="minorHAnsi" w:cstheme="minorHAnsi"/>
                <w:b/>
                <w:sz w:val="18"/>
                <w:szCs w:val="20"/>
              </w:rPr>
            </w:pPr>
            <w:r w:rsidRPr="00254C13">
              <w:rPr>
                <w:rFonts w:asciiTheme="minorHAnsi" w:eastAsia="Century Gothic" w:hAnsiTheme="minorHAnsi" w:cstheme="minorHAnsi"/>
                <w:b/>
                <w:sz w:val="18"/>
                <w:szCs w:val="20"/>
              </w:rPr>
              <w:t>Describe</w:t>
            </w:r>
            <w:r w:rsidRPr="00254C13">
              <w:rPr>
                <w:rFonts w:asciiTheme="minorHAnsi" w:eastAsia="Century Gothic" w:hAnsiTheme="minorHAnsi" w:cstheme="minorHAnsi"/>
                <w:sz w:val="18"/>
                <w:szCs w:val="20"/>
              </w:rPr>
              <w:t xml:space="preserve"> the money personalities of the people in your home. Have them take the $</w:t>
            </w:r>
            <w:proofErr w:type="spellStart"/>
            <w:r w:rsidRPr="00254C13">
              <w:rPr>
                <w:rFonts w:asciiTheme="minorHAnsi" w:eastAsia="Century Gothic" w:hAnsiTheme="minorHAnsi" w:cstheme="minorHAnsi"/>
                <w:sz w:val="18"/>
                <w:szCs w:val="20"/>
              </w:rPr>
              <w:t>orted</w:t>
            </w:r>
            <w:proofErr w:type="spellEnd"/>
            <w:r w:rsidRPr="00254C13">
              <w:rPr>
                <w:rFonts w:asciiTheme="minorHAnsi" w:eastAsia="Century Gothic" w:hAnsiTheme="minorHAnsi" w:cstheme="minorHAnsi"/>
                <w:sz w:val="18"/>
                <w:szCs w:val="20"/>
              </w:rPr>
              <w:t xml:space="preserve"> </w:t>
            </w:r>
            <w:hyperlink r:id="rId27">
              <w:r w:rsidRPr="00254C13">
                <w:rPr>
                  <w:rFonts w:asciiTheme="minorHAnsi" w:eastAsia="Century Gothic" w:hAnsiTheme="minorHAnsi" w:cstheme="minorHAnsi"/>
                  <w:b/>
                  <w:color w:val="F37029"/>
                  <w:sz w:val="18"/>
                  <w:szCs w:val="20"/>
                </w:rPr>
                <w:t>Money Personality</w:t>
              </w:r>
            </w:hyperlink>
            <w:r w:rsidRPr="00254C13">
              <w:rPr>
                <w:rFonts w:asciiTheme="minorHAnsi" w:eastAsia="Century Gothic" w:hAnsiTheme="minorHAnsi" w:cstheme="minorHAnsi"/>
                <w:color w:val="0563C1"/>
                <w:sz w:val="18"/>
                <w:szCs w:val="20"/>
              </w:rPr>
              <w:t xml:space="preserve"> </w:t>
            </w:r>
            <w:r w:rsidRPr="00254C13">
              <w:rPr>
                <w:rFonts w:asciiTheme="minorHAnsi" w:eastAsia="Century Gothic" w:hAnsiTheme="minorHAnsi" w:cstheme="minorHAnsi"/>
                <w:sz w:val="18"/>
                <w:szCs w:val="20"/>
              </w:rPr>
              <w:t>test. Did you accurately predict their money personalities?</w:t>
            </w:r>
          </w:p>
          <w:p w14:paraId="069F31F0" w14:textId="369AAC05" w:rsidR="007B76A2" w:rsidRPr="00254C13" w:rsidRDefault="007B76A2" w:rsidP="009D1010">
            <w:pPr>
              <w:pStyle w:val="TableParagraph"/>
              <w:rPr>
                <w:rFonts w:asciiTheme="minorHAnsi" w:hAnsiTheme="minorHAnsi" w:cstheme="minorHAnsi"/>
                <w:sz w:val="18"/>
              </w:rPr>
            </w:pPr>
          </w:p>
        </w:tc>
        <w:tc>
          <w:tcPr>
            <w:tcW w:w="3482" w:type="dxa"/>
            <w:tcBorders>
              <w:top w:val="single" w:sz="8" w:space="0" w:color="DFE1DF"/>
              <w:left w:val="single" w:sz="8" w:space="0" w:color="DFE1DF"/>
              <w:bottom w:val="single" w:sz="8" w:space="0" w:color="DFE1DF"/>
              <w:right w:val="single" w:sz="8" w:space="0" w:color="DFE1DF"/>
            </w:tcBorders>
          </w:tcPr>
          <w:p w14:paraId="244B81B5" w14:textId="77777777" w:rsidR="007B76A2" w:rsidRPr="00254C13" w:rsidRDefault="007B76A2" w:rsidP="009D1010">
            <w:pPr>
              <w:pStyle w:val="TableParagraph"/>
              <w:spacing w:before="41"/>
              <w:rPr>
                <w:rFonts w:asciiTheme="minorHAnsi" w:hAnsiTheme="minorHAnsi" w:cstheme="minorHAnsi"/>
                <w:sz w:val="18"/>
              </w:rPr>
            </w:pPr>
            <w:r w:rsidRPr="00254C13">
              <w:rPr>
                <w:rFonts w:asciiTheme="minorHAnsi" w:hAnsiTheme="minorHAnsi" w:cstheme="minorHAnsi"/>
                <w:sz w:val="18"/>
              </w:rPr>
              <w:t>WEEK 2</w:t>
            </w:r>
          </w:p>
          <w:p w14:paraId="7FBBB519" w14:textId="77777777" w:rsidR="007B76A2" w:rsidRPr="00254C13" w:rsidRDefault="007B76A2" w:rsidP="009D1010">
            <w:pPr>
              <w:pStyle w:val="TableParagraph"/>
              <w:ind w:left="0"/>
              <w:rPr>
                <w:rFonts w:asciiTheme="minorHAnsi" w:hAnsiTheme="minorHAnsi" w:cstheme="minorHAnsi"/>
                <w:sz w:val="18"/>
              </w:rPr>
            </w:pPr>
          </w:p>
          <w:p w14:paraId="1BE6BCC0" w14:textId="41ACAC31" w:rsidR="007B76A2" w:rsidRPr="00254C13" w:rsidRDefault="007B76A2" w:rsidP="009D1010">
            <w:pPr>
              <w:pStyle w:val="TableParagraph"/>
              <w:rPr>
                <w:rFonts w:asciiTheme="minorHAnsi" w:hAnsiTheme="minorHAnsi" w:cstheme="minorHAnsi"/>
                <w:sz w:val="18"/>
              </w:rPr>
            </w:pPr>
            <w:r w:rsidRPr="00254C13">
              <w:rPr>
                <w:rFonts w:asciiTheme="minorHAnsi" w:eastAsia="Century Gothic" w:hAnsiTheme="minorHAnsi" w:cstheme="minorHAnsi"/>
                <w:b/>
                <w:sz w:val="18"/>
                <w:szCs w:val="20"/>
              </w:rPr>
              <w:t xml:space="preserve">Interview </w:t>
            </w:r>
            <w:r w:rsidRPr="00254C13">
              <w:rPr>
                <w:rFonts w:asciiTheme="minorHAnsi" w:eastAsia="Century Gothic" w:hAnsiTheme="minorHAnsi" w:cstheme="minorHAnsi"/>
                <w:sz w:val="18"/>
                <w:szCs w:val="20"/>
              </w:rPr>
              <w:t>a person from another generation. Prepare five questions about their perspectives on money.  Record and transcribe your interview.</w:t>
            </w:r>
          </w:p>
        </w:tc>
        <w:tc>
          <w:tcPr>
            <w:tcW w:w="3482" w:type="dxa"/>
            <w:tcBorders>
              <w:top w:val="single" w:sz="8" w:space="0" w:color="DFE1DF"/>
              <w:left w:val="single" w:sz="8" w:space="0" w:color="DFE1DF"/>
              <w:bottom w:val="single" w:sz="8" w:space="0" w:color="DFE1DF"/>
              <w:right w:val="single" w:sz="8" w:space="0" w:color="DFE1DF"/>
            </w:tcBorders>
          </w:tcPr>
          <w:p w14:paraId="7DE3CF6A" w14:textId="77777777" w:rsidR="007B76A2" w:rsidRPr="00254C13" w:rsidRDefault="007B76A2" w:rsidP="009D1010">
            <w:pPr>
              <w:pStyle w:val="TableParagraph"/>
              <w:spacing w:before="41"/>
              <w:rPr>
                <w:rFonts w:asciiTheme="minorHAnsi" w:hAnsiTheme="minorHAnsi" w:cstheme="minorHAnsi"/>
                <w:sz w:val="18"/>
              </w:rPr>
            </w:pPr>
            <w:r w:rsidRPr="00254C13">
              <w:rPr>
                <w:rFonts w:asciiTheme="minorHAnsi" w:hAnsiTheme="minorHAnsi" w:cstheme="minorHAnsi"/>
                <w:sz w:val="18"/>
              </w:rPr>
              <w:t>WEEK 2</w:t>
            </w:r>
          </w:p>
          <w:p w14:paraId="27990228" w14:textId="77777777" w:rsidR="007B76A2" w:rsidRPr="00254C13" w:rsidRDefault="007B76A2" w:rsidP="009D1010">
            <w:pPr>
              <w:pStyle w:val="TableParagraph"/>
              <w:ind w:left="0"/>
              <w:rPr>
                <w:rFonts w:asciiTheme="minorHAnsi" w:hAnsiTheme="minorHAnsi" w:cstheme="minorHAnsi"/>
                <w:sz w:val="18"/>
              </w:rPr>
            </w:pPr>
          </w:p>
          <w:p w14:paraId="77944417" w14:textId="77777777" w:rsidR="007B76A2" w:rsidRPr="00254C13" w:rsidRDefault="007B76A2" w:rsidP="007B76A2">
            <w:pPr>
              <w:rPr>
                <w:rFonts w:asciiTheme="minorHAnsi" w:eastAsia="Century Gothic" w:hAnsiTheme="minorHAnsi" w:cstheme="minorHAnsi"/>
                <w:sz w:val="18"/>
                <w:szCs w:val="20"/>
              </w:rPr>
            </w:pPr>
            <w:r w:rsidRPr="00254C13">
              <w:rPr>
                <w:rFonts w:asciiTheme="minorHAnsi" w:eastAsia="Century Gothic" w:hAnsiTheme="minorHAnsi" w:cstheme="minorHAnsi"/>
                <w:sz w:val="18"/>
                <w:szCs w:val="20"/>
              </w:rPr>
              <w:t xml:space="preserve">Keep a </w:t>
            </w:r>
            <w:r w:rsidRPr="00254C13">
              <w:rPr>
                <w:rFonts w:asciiTheme="minorHAnsi" w:eastAsia="Century Gothic" w:hAnsiTheme="minorHAnsi" w:cstheme="minorHAnsi"/>
                <w:b/>
                <w:color w:val="F37029"/>
                <w:sz w:val="18"/>
                <w:szCs w:val="20"/>
              </w:rPr>
              <w:t>spending diary</w:t>
            </w:r>
            <w:r w:rsidRPr="00254C13">
              <w:rPr>
                <w:rFonts w:asciiTheme="minorHAnsi" w:eastAsia="Century Gothic" w:hAnsiTheme="minorHAnsi" w:cstheme="minorHAnsi"/>
                <w:color w:val="F37029"/>
                <w:sz w:val="18"/>
                <w:szCs w:val="20"/>
              </w:rPr>
              <w:t xml:space="preserve"> </w:t>
            </w:r>
            <w:r w:rsidRPr="00254C13">
              <w:rPr>
                <w:rFonts w:asciiTheme="minorHAnsi" w:eastAsia="Century Gothic" w:hAnsiTheme="minorHAnsi" w:cstheme="minorHAnsi"/>
                <w:sz w:val="18"/>
                <w:szCs w:val="20"/>
              </w:rPr>
              <w:t xml:space="preserve">for one month. </w:t>
            </w:r>
            <w:proofErr w:type="spellStart"/>
            <w:r w:rsidRPr="00254C13">
              <w:rPr>
                <w:rFonts w:asciiTheme="minorHAnsi" w:eastAsia="Century Gothic" w:hAnsiTheme="minorHAnsi" w:cstheme="minorHAnsi"/>
                <w:sz w:val="18"/>
                <w:szCs w:val="20"/>
              </w:rPr>
              <w:t>Analyse</w:t>
            </w:r>
            <w:proofErr w:type="spellEnd"/>
            <w:r w:rsidRPr="00254C13">
              <w:rPr>
                <w:rFonts w:asciiTheme="minorHAnsi" w:eastAsia="Century Gothic" w:hAnsiTheme="minorHAnsi" w:cstheme="minorHAnsi"/>
                <w:sz w:val="18"/>
                <w:szCs w:val="20"/>
              </w:rPr>
              <w:t xml:space="preserve"> your weekly spends. Enter your data onto </w:t>
            </w:r>
            <w:hyperlink r:id="rId28">
              <w:r w:rsidRPr="00254C13">
                <w:rPr>
                  <w:rFonts w:asciiTheme="minorHAnsi" w:eastAsia="Century Gothic" w:hAnsiTheme="minorHAnsi" w:cstheme="minorHAnsi"/>
                  <w:b/>
                  <w:color w:val="F37029"/>
                  <w:sz w:val="18"/>
                  <w:szCs w:val="20"/>
                </w:rPr>
                <w:t>SurveyMonkey</w:t>
              </w:r>
            </w:hyperlink>
            <w:r w:rsidRPr="00254C13">
              <w:rPr>
                <w:rFonts w:asciiTheme="minorHAnsi" w:eastAsia="Century Gothic" w:hAnsiTheme="minorHAnsi" w:cstheme="minorHAnsi"/>
                <w:sz w:val="18"/>
                <w:szCs w:val="20"/>
              </w:rPr>
              <w:t xml:space="preserve">. Can you see any areas for goal setting or possible savings? </w:t>
            </w:r>
            <w:r w:rsidRPr="00254C13">
              <w:rPr>
                <w:rFonts w:asciiTheme="minorHAnsi" w:eastAsia="Century Gothic" w:hAnsiTheme="minorHAnsi" w:cstheme="minorHAnsi"/>
                <w:b/>
                <w:sz w:val="18"/>
                <w:szCs w:val="20"/>
              </w:rPr>
              <w:t xml:space="preserve">Justify </w:t>
            </w:r>
            <w:r w:rsidRPr="00254C13">
              <w:rPr>
                <w:rFonts w:asciiTheme="minorHAnsi" w:eastAsia="Century Gothic" w:hAnsiTheme="minorHAnsi" w:cstheme="minorHAnsi"/>
                <w:sz w:val="18"/>
                <w:szCs w:val="20"/>
              </w:rPr>
              <w:t>your decisions and show evidence that you can undertake a plan of goal setting or saving for an agreed period.</w:t>
            </w:r>
          </w:p>
          <w:p w14:paraId="3F17A634" w14:textId="584DBECC" w:rsidR="007B76A2" w:rsidRPr="00254C13" w:rsidRDefault="007B76A2" w:rsidP="009D1010">
            <w:pPr>
              <w:pStyle w:val="TableParagraph"/>
              <w:rPr>
                <w:rFonts w:asciiTheme="minorHAnsi" w:hAnsiTheme="minorHAnsi" w:cstheme="minorHAnsi"/>
                <w:sz w:val="18"/>
              </w:rPr>
            </w:pPr>
          </w:p>
        </w:tc>
      </w:tr>
    </w:tbl>
    <w:p w14:paraId="4C49481E" w14:textId="77777777" w:rsidR="00083E8F" w:rsidRPr="009701C9" w:rsidRDefault="00083E8F">
      <w:pPr>
        <w:spacing w:before="135"/>
        <w:ind w:left="100"/>
        <w:rPr>
          <w:rFonts w:ascii="Century Gothic" w:hAnsi="Century Gothic"/>
          <w:sz w:val="18"/>
        </w:rPr>
      </w:pPr>
    </w:p>
    <w:sectPr w:rsidR="00083E8F" w:rsidRPr="009701C9">
      <w:pgSz w:w="11910" w:h="16840"/>
      <w:pgMar w:top="1160" w:right="580" w:bottom="740" w:left="620" w:header="704"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5FDF1" w14:textId="77777777" w:rsidR="00263A90" w:rsidRDefault="00263A90">
      <w:r>
        <w:separator/>
      </w:r>
    </w:p>
  </w:endnote>
  <w:endnote w:type="continuationSeparator" w:id="0">
    <w:p w14:paraId="055244C4" w14:textId="77777777" w:rsidR="00263A90" w:rsidRDefault="0026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ion Pro">
    <w:altName w:val="Cambria"/>
    <w:charset w:val="00"/>
    <w:family w:val="roman"/>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ok">
    <w:altName w:val="Cambria"/>
    <w:panose1 w:val="00000000000000000000"/>
    <w:charset w:val="00"/>
    <w:family w:val="auto"/>
    <w:pitch w:val="variable"/>
    <w:sig w:usb0="A00002FF" w:usb1="4000005B"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3B4DD" w14:textId="35FB3F00" w:rsidR="00746F1D" w:rsidRDefault="00E37D7B">
    <w:pPr>
      <w:pStyle w:val="BodyText"/>
      <w:spacing w:line="14" w:lineRule="auto"/>
    </w:pPr>
    <w:r>
      <w:rPr>
        <w:noProof/>
      </w:rPr>
      <w:drawing>
        <wp:anchor distT="0" distB="0" distL="114300" distR="114300" simplePos="0" relativeHeight="251662336" behindDoc="1" locked="0" layoutInCell="1" allowOverlap="1" wp14:anchorId="02ACBB32" wp14:editId="77078B2C">
          <wp:simplePos x="0" y="0"/>
          <wp:positionH relativeFrom="column">
            <wp:posOffset>-354163</wp:posOffset>
          </wp:positionH>
          <wp:positionV relativeFrom="paragraph">
            <wp:posOffset>-721995</wp:posOffset>
          </wp:positionV>
          <wp:extent cx="7632440" cy="1077208"/>
          <wp:effectExtent l="0" t="0" r="635" b="2540"/>
          <wp:wrapNone/>
          <wp:docPr id="10" name="Picture 10" descr="A picture containing rack,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rack, g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2440" cy="1077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DA5EB" w14:textId="77777777" w:rsidR="00263A90" w:rsidRDefault="00263A90">
      <w:r>
        <w:separator/>
      </w:r>
    </w:p>
  </w:footnote>
  <w:footnote w:type="continuationSeparator" w:id="0">
    <w:p w14:paraId="6BDC03F0" w14:textId="77777777" w:rsidR="00263A90" w:rsidRDefault="0026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831E4" w14:textId="0CDADFDE" w:rsidR="00746F1D" w:rsidRDefault="00E37D7B">
    <w:pPr>
      <w:pStyle w:val="BodyText"/>
      <w:spacing w:line="14" w:lineRule="auto"/>
    </w:pPr>
    <w:r>
      <w:rPr>
        <w:noProof/>
      </w:rPr>
      <w:drawing>
        <wp:anchor distT="0" distB="0" distL="114300" distR="114300" simplePos="0" relativeHeight="251660288" behindDoc="1" locked="0" layoutInCell="1" allowOverlap="1" wp14:anchorId="43CAF08F" wp14:editId="77C557CA">
          <wp:simplePos x="0" y="0"/>
          <wp:positionH relativeFrom="column">
            <wp:posOffset>-385345</wp:posOffset>
          </wp:positionH>
          <wp:positionV relativeFrom="paragraph">
            <wp:posOffset>-433705</wp:posOffset>
          </wp:positionV>
          <wp:extent cx="7436498" cy="1049551"/>
          <wp:effectExtent l="0" t="0" r="0" b="508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36498" cy="10495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6C7"/>
    <w:multiLevelType w:val="hybridMultilevel"/>
    <w:tmpl w:val="EEA499AE"/>
    <w:lvl w:ilvl="0" w:tplc="1E3C504C">
      <w:numFmt w:val="bullet"/>
      <w:lvlText w:val="•"/>
      <w:lvlJc w:val="left"/>
      <w:pPr>
        <w:ind w:left="640" w:hanging="360"/>
      </w:pPr>
      <w:rPr>
        <w:rFonts w:ascii="Minion Pro" w:eastAsia="Minion Pro" w:hAnsi="Minion Pro" w:cs="Minion Pro" w:hint="default"/>
        <w:spacing w:val="-5"/>
        <w:w w:val="100"/>
        <w:sz w:val="18"/>
        <w:szCs w:val="18"/>
        <w:lang w:val="en-US" w:eastAsia="en-US" w:bidi="en-US"/>
      </w:rPr>
    </w:lvl>
    <w:lvl w:ilvl="1" w:tplc="E6BA0452">
      <w:numFmt w:val="bullet"/>
      <w:lvlText w:val="•"/>
      <w:lvlJc w:val="left"/>
      <w:pPr>
        <w:ind w:left="922" w:hanging="360"/>
      </w:pPr>
      <w:rPr>
        <w:rFonts w:hint="default"/>
        <w:lang w:val="en-US" w:eastAsia="en-US" w:bidi="en-US"/>
      </w:rPr>
    </w:lvl>
    <w:lvl w:ilvl="2" w:tplc="26ECB284">
      <w:numFmt w:val="bullet"/>
      <w:lvlText w:val="•"/>
      <w:lvlJc w:val="left"/>
      <w:pPr>
        <w:ind w:left="1204" w:hanging="360"/>
      </w:pPr>
      <w:rPr>
        <w:rFonts w:hint="default"/>
        <w:lang w:val="en-US" w:eastAsia="en-US" w:bidi="en-US"/>
      </w:rPr>
    </w:lvl>
    <w:lvl w:ilvl="3" w:tplc="2288024E">
      <w:numFmt w:val="bullet"/>
      <w:lvlText w:val="•"/>
      <w:lvlJc w:val="left"/>
      <w:pPr>
        <w:ind w:left="1486" w:hanging="360"/>
      </w:pPr>
      <w:rPr>
        <w:rFonts w:hint="default"/>
        <w:lang w:val="en-US" w:eastAsia="en-US" w:bidi="en-US"/>
      </w:rPr>
    </w:lvl>
    <w:lvl w:ilvl="4" w:tplc="AE5A2E98">
      <w:numFmt w:val="bullet"/>
      <w:lvlText w:val="•"/>
      <w:lvlJc w:val="left"/>
      <w:pPr>
        <w:ind w:left="1768" w:hanging="360"/>
      </w:pPr>
      <w:rPr>
        <w:rFonts w:hint="default"/>
        <w:lang w:val="en-US" w:eastAsia="en-US" w:bidi="en-US"/>
      </w:rPr>
    </w:lvl>
    <w:lvl w:ilvl="5" w:tplc="0D142F4A">
      <w:numFmt w:val="bullet"/>
      <w:lvlText w:val="•"/>
      <w:lvlJc w:val="left"/>
      <w:pPr>
        <w:ind w:left="2051" w:hanging="360"/>
      </w:pPr>
      <w:rPr>
        <w:rFonts w:hint="default"/>
        <w:lang w:val="en-US" w:eastAsia="en-US" w:bidi="en-US"/>
      </w:rPr>
    </w:lvl>
    <w:lvl w:ilvl="6" w:tplc="A84288F2">
      <w:numFmt w:val="bullet"/>
      <w:lvlText w:val="•"/>
      <w:lvlJc w:val="left"/>
      <w:pPr>
        <w:ind w:left="2333" w:hanging="360"/>
      </w:pPr>
      <w:rPr>
        <w:rFonts w:hint="default"/>
        <w:lang w:val="en-US" w:eastAsia="en-US" w:bidi="en-US"/>
      </w:rPr>
    </w:lvl>
    <w:lvl w:ilvl="7" w:tplc="1148532C">
      <w:numFmt w:val="bullet"/>
      <w:lvlText w:val="•"/>
      <w:lvlJc w:val="left"/>
      <w:pPr>
        <w:ind w:left="2615" w:hanging="360"/>
      </w:pPr>
      <w:rPr>
        <w:rFonts w:hint="default"/>
        <w:lang w:val="en-US" w:eastAsia="en-US" w:bidi="en-US"/>
      </w:rPr>
    </w:lvl>
    <w:lvl w:ilvl="8" w:tplc="2DB86B7A">
      <w:numFmt w:val="bullet"/>
      <w:lvlText w:val="•"/>
      <w:lvlJc w:val="left"/>
      <w:pPr>
        <w:ind w:left="289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1D"/>
    <w:rsid w:val="00083E8F"/>
    <w:rsid w:val="001354CA"/>
    <w:rsid w:val="001449C9"/>
    <w:rsid w:val="00254C13"/>
    <w:rsid w:val="00263A90"/>
    <w:rsid w:val="0029433E"/>
    <w:rsid w:val="003D722D"/>
    <w:rsid w:val="003F70FC"/>
    <w:rsid w:val="00476D61"/>
    <w:rsid w:val="00486D8F"/>
    <w:rsid w:val="005044F7"/>
    <w:rsid w:val="0054528E"/>
    <w:rsid w:val="005B7AAE"/>
    <w:rsid w:val="005D1235"/>
    <w:rsid w:val="005F3679"/>
    <w:rsid w:val="006714A3"/>
    <w:rsid w:val="00746F1D"/>
    <w:rsid w:val="007B76A2"/>
    <w:rsid w:val="008711C5"/>
    <w:rsid w:val="008E198B"/>
    <w:rsid w:val="00904199"/>
    <w:rsid w:val="009701C9"/>
    <w:rsid w:val="009A738B"/>
    <w:rsid w:val="009F2F10"/>
    <w:rsid w:val="00BB7980"/>
    <w:rsid w:val="00C45257"/>
    <w:rsid w:val="00CB5D6B"/>
    <w:rsid w:val="00D1069C"/>
    <w:rsid w:val="00DC38FC"/>
    <w:rsid w:val="00E37D7B"/>
    <w:rsid w:val="00EE1D94"/>
    <w:rsid w:val="00FB202F"/>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A5437"/>
  <w15:docId w15:val="{D13ED199-850D-0C4C-B86E-39743E17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Book" w:eastAsia="Gotham-Book" w:hAnsi="Gotham-Book" w:cs="Gotham-Book"/>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0"/>
    </w:pPr>
  </w:style>
  <w:style w:type="paragraph" w:styleId="Header">
    <w:name w:val="header"/>
    <w:basedOn w:val="Normal"/>
    <w:link w:val="HeaderChar"/>
    <w:uiPriority w:val="99"/>
    <w:unhideWhenUsed/>
    <w:rsid w:val="009701C9"/>
    <w:pPr>
      <w:tabs>
        <w:tab w:val="center" w:pos="4513"/>
        <w:tab w:val="right" w:pos="9026"/>
      </w:tabs>
    </w:pPr>
  </w:style>
  <w:style w:type="character" w:customStyle="1" w:styleId="HeaderChar">
    <w:name w:val="Header Char"/>
    <w:basedOn w:val="DefaultParagraphFont"/>
    <w:link w:val="Header"/>
    <w:uiPriority w:val="99"/>
    <w:rsid w:val="009701C9"/>
    <w:rPr>
      <w:rFonts w:ascii="Gotham-Book" w:eastAsia="Gotham-Book" w:hAnsi="Gotham-Book" w:cs="Gotham-Book"/>
      <w:lang w:bidi="en-US"/>
    </w:rPr>
  </w:style>
  <w:style w:type="paragraph" w:styleId="Footer">
    <w:name w:val="footer"/>
    <w:basedOn w:val="Normal"/>
    <w:link w:val="FooterChar"/>
    <w:uiPriority w:val="99"/>
    <w:unhideWhenUsed/>
    <w:rsid w:val="009701C9"/>
    <w:pPr>
      <w:tabs>
        <w:tab w:val="center" w:pos="4513"/>
        <w:tab w:val="right" w:pos="9026"/>
      </w:tabs>
    </w:pPr>
  </w:style>
  <w:style w:type="character" w:customStyle="1" w:styleId="FooterChar">
    <w:name w:val="Footer Char"/>
    <w:basedOn w:val="DefaultParagraphFont"/>
    <w:link w:val="Footer"/>
    <w:uiPriority w:val="99"/>
    <w:rsid w:val="009701C9"/>
    <w:rPr>
      <w:rFonts w:ascii="Gotham-Book" w:eastAsia="Gotham-Book" w:hAnsi="Gotham-Book" w:cs="Gotham-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rc.co.nz/news/new-zealand-12th-best-country-older-person-wellbeing/" TargetMode="External"/><Relationship Id="rId18" Type="http://schemas.openxmlformats.org/officeDocument/2006/relationships/hyperlink" Target="https://www.youtube.com/watch?v=LwiOBlyWpko" TargetMode="External"/><Relationship Id="rId26" Type="http://schemas.openxmlformats.org/officeDocument/2006/relationships/hyperlink" Target="https://sorted.org.nz/tools/money-personality-quiz" TargetMode="External"/><Relationship Id="rId3" Type="http://schemas.openxmlformats.org/officeDocument/2006/relationships/customXml" Target="../customXml/item3.xml"/><Relationship Id="rId21" Type="http://schemas.openxmlformats.org/officeDocument/2006/relationships/hyperlink" Target="https://www.hrc.co.nz/news/new-zealand-12th-best-country-older-person-wellbeing/" TargetMode="External"/><Relationship Id="rId7" Type="http://schemas.openxmlformats.org/officeDocument/2006/relationships/webSettings" Target="webSettings.xml"/><Relationship Id="rId12" Type="http://schemas.openxmlformats.org/officeDocument/2006/relationships/hyperlink" Target="https://www.hrc.co.nz/news/new-zealand-12th-best-country-older-person-wellbeing/" TargetMode="External"/><Relationship Id="rId17" Type="http://schemas.openxmlformats.org/officeDocument/2006/relationships/hyperlink" Target="https://best-alzheimers-products.com/hogewey-dementia-village.html" TargetMode="External"/><Relationship Id="rId25" Type="http://schemas.openxmlformats.org/officeDocument/2006/relationships/hyperlink" Target="https://www.facebook.com/cffc.org.nz/videos/pacific-voices:-culture-is-a/994324510717771/" TargetMode="External"/><Relationship Id="rId2" Type="http://schemas.openxmlformats.org/officeDocument/2006/relationships/customXml" Target="../customXml/item2.xml"/><Relationship Id="rId16" Type="http://schemas.openxmlformats.org/officeDocument/2006/relationships/hyperlink" Target="https://www.eldernet.co.nz/Home" TargetMode="External"/><Relationship Id="rId20" Type="http://schemas.openxmlformats.org/officeDocument/2006/relationships/hyperlink" Target="https://www.huffingtonpost.com/karl-a-pillemer-phd/listening-to-elders_b_4200329.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psychology.org.nz/wp-content/uploads/NZJP-Vol392-2010-6-Stephens.pdf" TargetMode="External"/><Relationship Id="rId5" Type="http://schemas.openxmlformats.org/officeDocument/2006/relationships/styles" Target="styles.xml"/><Relationship Id="rId15" Type="http://schemas.openxmlformats.org/officeDocument/2006/relationships/hyperlink" Target="https://www.health.govt.nz/your-health/services-and-support/health-care-services/services-older-people/support-services-older-people" TargetMode="External"/><Relationship Id="rId23" Type="http://schemas.openxmlformats.org/officeDocument/2006/relationships/hyperlink" Target="https://www.hrc.co.nz/news/new-zealand-12th-best-country-older-person-wellbeing/" TargetMode="External"/><Relationship Id="rId28" Type="http://schemas.openxmlformats.org/officeDocument/2006/relationships/hyperlink" Target="https://www.surveymonkey.com" TargetMode="External"/><Relationship Id="rId10" Type="http://schemas.openxmlformats.org/officeDocument/2006/relationships/header" Target="header1.xml"/><Relationship Id="rId19" Type="http://schemas.openxmlformats.org/officeDocument/2006/relationships/hyperlink" Target="https://twistedsifter.com/2015/02/amazing-village-in-netherlands-just-for-people-with-dement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t.nz/your-health/services-and-support/health-care-services/services-older-people/useful-websites-services-older-people" TargetMode="External"/><Relationship Id="rId22" Type="http://schemas.openxmlformats.org/officeDocument/2006/relationships/hyperlink" Target="https://www.hrc.co.nz/news/new-zealand-12th-best-country-older-person-wellbeing/" TargetMode="External"/><Relationship Id="rId27" Type="http://schemas.openxmlformats.org/officeDocument/2006/relationships/hyperlink" Target="https://sorted.org.nz/tools/money-personality-quiz"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57854023396F488AB71026ADCA02AC" ma:contentTypeVersion="16" ma:contentTypeDescription="Create a new document." ma:contentTypeScope="" ma:versionID="42a9be25497a9d5a7a95ce6db52f73cb">
  <xsd:schema xmlns:xsd="http://www.w3.org/2001/XMLSchema" xmlns:xs="http://www.w3.org/2001/XMLSchema" xmlns:p="http://schemas.microsoft.com/office/2006/metadata/properties" xmlns:ns1="http://schemas.microsoft.com/sharepoint/v3" xmlns:ns2="cdf7e5e6-a72e-40b5-be2c-61fd99f1e980" xmlns:ns3="3a6dd8e5-15ec-4d56-ae03-fb52d5d24db9" targetNamespace="http://schemas.microsoft.com/office/2006/metadata/properties" ma:root="true" ma:fieldsID="9b0b2a254c1e2b3ec4e9bfbacf4ce356" ns1:_="" ns2:_="" ns3:_="">
    <xsd:import namespace="http://schemas.microsoft.com/sharepoint/v3"/>
    <xsd:import namespace="cdf7e5e6-a72e-40b5-be2c-61fd99f1e980"/>
    <xsd:import namespace="3a6dd8e5-15ec-4d56-ae03-fb52d5d24db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Tar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7e5e6-a72e-40b5-be2c-61fd99f1e980"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Target" ma:index="23" nillable="true" ma:displayName="Target" ma:format="Dropdown" ma:internalName="Targe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6dd8e5-15ec-4d56-ae03-fb52d5d24d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rget xmlns="cdf7e5e6-a72e-40b5-be2c-61fd99f1e980" xsi:nil="true"/>
    <_ip_UnifiedCompliancePolicyProperties xmlns="http://schemas.microsoft.com/sharepoint/v3" xsi:nil="true"/>
    <_Flow_SignoffStatus xmlns="cdf7e5e6-a72e-40b5-be2c-61fd99f1e980" xsi:nil="true"/>
  </documentManagement>
</p:properties>
</file>

<file path=customXml/itemProps1.xml><?xml version="1.0" encoding="utf-8"?>
<ds:datastoreItem xmlns:ds="http://schemas.openxmlformats.org/officeDocument/2006/customXml" ds:itemID="{377E4E30-E5AC-4700-BE68-C70A61DDE5EC}">
  <ds:schemaRefs>
    <ds:schemaRef ds:uri="http://schemas.microsoft.com/sharepoint/v3/contenttype/forms"/>
  </ds:schemaRefs>
</ds:datastoreItem>
</file>

<file path=customXml/itemProps2.xml><?xml version="1.0" encoding="utf-8"?>
<ds:datastoreItem xmlns:ds="http://schemas.openxmlformats.org/officeDocument/2006/customXml" ds:itemID="{8472ED14-8B6B-43CE-B68B-39EA4B45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7e5e6-a72e-40b5-be2c-61fd99f1e980"/>
    <ds:schemaRef ds:uri="3a6dd8e5-15ec-4d56-ae03-fb52d5d2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E3C76-DCE6-40AC-ACB9-AF5F6D6B0BC7}">
  <ds:schemaRefs>
    <ds:schemaRef ds:uri="http://schemas.microsoft.com/office/2006/metadata/properties"/>
    <ds:schemaRef ds:uri="http://schemas.microsoft.com/office/infopath/2007/PartnerControls"/>
    <ds:schemaRef ds:uri="http://schemas.microsoft.com/sharepoint/v3"/>
    <ds:schemaRef ds:uri="cdf7e5e6-a72e-40b5-be2c-61fd99f1e98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 Waldock</dc:creator>
  <cp:lastModifiedBy>Su Min Ahn</cp:lastModifiedBy>
  <cp:revision>4</cp:revision>
  <dcterms:created xsi:type="dcterms:W3CDTF">2021-07-07T23:32:00Z</dcterms:created>
  <dcterms:modified xsi:type="dcterms:W3CDTF">2021-07-13T03:19:00Z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Adobe InDesign CC 14.0 (Macintosh)</vt:lpwstr>
  </property>
  <property fmtid="{D5CDD505-2E9C-101B-9397-08002B2CF9AE}" pid="4" name="LastSaved">
    <vt:filetime>2019-02-08T00:00:00Z</vt:filetime>
  </property>
  <property fmtid="{D5CDD505-2E9C-101B-9397-08002B2CF9AE}" pid="5" name="ContentTypeId">
    <vt:lpwstr>0x010100CA57854023396F488AB71026ADCA02AC</vt:lpwstr>
  </property>
</Properties>
</file>