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4BB0C" w14:textId="77777777" w:rsidR="00E25342" w:rsidRDefault="00E25342" w:rsidP="00E25342">
      <w:pPr>
        <w:pStyle w:val="Heading1"/>
      </w:pPr>
      <w:bookmarkStart w:id="0" w:name="_heading=h.ihvrip6924m5" w:colFirst="0" w:colLast="0"/>
      <w:bookmarkEnd w:id="0"/>
      <w:r>
        <w:t>Nau mai haere mai!</w:t>
      </w:r>
    </w:p>
    <w:p w14:paraId="4608AE73" w14:textId="620F75C4" w:rsidR="00E25342" w:rsidRDefault="00E25342" w:rsidP="00E25342">
      <w:pPr>
        <w:pStyle w:val="Heading1"/>
      </w:pPr>
      <w:r>
        <w:t>Welcome to the Riding Life’s Waves module.</w:t>
      </w:r>
    </w:p>
    <w:p w14:paraId="0625BD91" w14:textId="3B862E2D" w:rsidR="00D015CB" w:rsidRPr="00DE2ABD" w:rsidRDefault="00D015CB" w:rsidP="00D015CB">
      <w:pPr>
        <w:rPr>
          <w:rFonts w:ascii="Calibri" w:hAnsi="Calibri"/>
          <w:sz w:val="40"/>
          <w:szCs w:val="40"/>
          <w:lang w:val="en-GB"/>
        </w:rPr>
      </w:pPr>
      <w:r w:rsidRPr="00DE2ABD">
        <w:rPr>
          <w:rFonts w:ascii="Calibri" w:hAnsi="Calibri"/>
          <w:color w:val="7030A0"/>
          <w:sz w:val="40"/>
          <w:szCs w:val="40"/>
          <w:lang w:val="en-GB"/>
        </w:rPr>
        <w:t>Name:</w:t>
      </w:r>
      <w:r w:rsidRPr="00DE2ABD">
        <w:rPr>
          <w:rFonts w:ascii="Calibri" w:hAnsi="Calibri"/>
          <w:color w:val="F46E35"/>
          <w:sz w:val="40"/>
          <w:szCs w:val="40"/>
          <w:lang w:val="en-GB"/>
        </w:rPr>
        <w:t xml:space="preserve"> </w:t>
      </w:r>
    </w:p>
    <w:p w14:paraId="6C5FD8FF" w14:textId="77777777" w:rsidR="00DE2ABD" w:rsidRDefault="00E25342" w:rsidP="00DE2ABD">
      <w:pPr>
        <w:jc w:val="center"/>
        <w:rPr>
          <w:rFonts w:ascii="Calibri" w:eastAsia="Calibri" w:hAnsi="Calibri" w:cs="Calibri"/>
        </w:rPr>
      </w:pPr>
      <w:r>
        <w:rPr>
          <w:rFonts w:ascii="Calibri" w:eastAsia="Calibri" w:hAnsi="Calibri" w:cs="Calibri"/>
          <w:noProof/>
        </w:rPr>
        <w:drawing>
          <wp:inline distT="114300" distB="114300" distL="114300" distR="114300" wp14:anchorId="05E6F04A" wp14:editId="0F6C642E">
            <wp:extent cx="5172075" cy="6772275"/>
            <wp:effectExtent l="0" t="0" r="9525" b="9525"/>
            <wp:docPr id="8" name="image8.png" descr="A picture containing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A picture containing display&#10;&#10;Description automatically generated"/>
                    <pic:cNvPicPr preferRelativeResize="0"/>
                  </pic:nvPicPr>
                  <pic:blipFill>
                    <a:blip r:embed="rId10"/>
                    <a:srcRect/>
                    <a:stretch>
                      <a:fillRect/>
                    </a:stretch>
                  </pic:blipFill>
                  <pic:spPr>
                    <a:xfrm>
                      <a:off x="0" y="0"/>
                      <a:ext cx="5172075" cy="6772275"/>
                    </a:xfrm>
                    <a:prstGeom prst="rect">
                      <a:avLst/>
                    </a:prstGeom>
                    <a:ln/>
                  </pic:spPr>
                </pic:pic>
              </a:graphicData>
            </a:graphic>
          </wp:inline>
        </w:drawing>
      </w:r>
    </w:p>
    <w:p w14:paraId="56194B9E" w14:textId="2EFAF398" w:rsidR="00E25342" w:rsidRDefault="00E25342" w:rsidP="00E25342">
      <w:pPr>
        <w:rPr>
          <w:rFonts w:ascii="Calibri" w:eastAsia="Calibri" w:hAnsi="Calibri" w:cs="Calibri"/>
          <w:b/>
        </w:rPr>
      </w:pPr>
      <w:r>
        <w:rPr>
          <w:rFonts w:ascii="Calibri" w:eastAsia="Calibri" w:hAnsi="Calibri" w:cs="Calibri"/>
        </w:rPr>
        <w:lastRenderedPageBreak/>
        <w:t>This module will build your understanding of the effects of significant life events on income at different stages, including ways to minimise or maximise the financial impact of these events.</w:t>
      </w:r>
    </w:p>
    <w:p w14:paraId="2376BE13" w14:textId="77777777" w:rsidR="00E25342" w:rsidRDefault="00E25342" w:rsidP="00E25342">
      <w:pPr>
        <w:rPr>
          <w:rFonts w:ascii="Calibri" w:eastAsia="Calibri" w:hAnsi="Calibri" w:cs="Calibri"/>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5342" w14:paraId="7A7C8EEB" w14:textId="77777777" w:rsidTr="000229DE">
        <w:tc>
          <w:tcPr>
            <w:tcW w:w="9360" w:type="dxa"/>
            <w:shd w:val="clear" w:color="auto" w:fill="auto"/>
            <w:tcMar>
              <w:top w:w="100" w:type="dxa"/>
              <w:left w:w="100" w:type="dxa"/>
              <w:bottom w:w="100" w:type="dxa"/>
              <w:right w:w="100" w:type="dxa"/>
            </w:tcMar>
          </w:tcPr>
          <w:p w14:paraId="1D6691EE" w14:textId="77777777" w:rsidR="00E25342" w:rsidRDefault="00E25342" w:rsidP="000229DE">
            <w:pPr>
              <w:rPr>
                <w:rFonts w:ascii="Calibri" w:eastAsia="Calibri" w:hAnsi="Calibri" w:cs="Calibri"/>
                <w:b/>
              </w:rPr>
            </w:pPr>
            <w:r>
              <w:rPr>
                <w:rFonts w:ascii="Calibri" w:eastAsia="Calibri" w:hAnsi="Calibri" w:cs="Calibri"/>
                <w:b/>
              </w:rPr>
              <w:t>US 28092 Analyse the effect of significant life events at different life stages on personal financial income (version 3)</w:t>
            </w:r>
          </w:p>
          <w:p w14:paraId="02F925B1" w14:textId="77777777" w:rsidR="00E25342" w:rsidRDefault="00E25342" w:rsidP="000229DE">
            <w:pPr>
              <w:rPr>
                <w:rFonts w:ascii="Calibri" w:eastAsia="Calibri" w:hAnsi="Calibri" w:cs="Calibri"/>
              </w:rPr>
            </w:pPr>
            <w:r>
              <w:rPr>
                <w:rFonts w:ascii="Calibri" w:eastAsia="Calibri" w:hAnsi="Calibri" w:cs="Calibri"/>
                <w:b/>
              </w:rPr>
              <w:t>Level 2</w:t>
            </w:r>
          </w:p>
          <w:p w14:paraId="2B279CB1" w14:textId="77777777" w:rsidR="00E25342" w:rsidRDefault="00E25342" w:rsidP="000229DE">
            <w:pPr>
              <w:rPr>
                <w:rFonts w:ascii="Calibri" w:eastAsia="Calibri" w:hAnsi="Calibri" w:cs="Calibri"/>
              </w:rPr>
            </w:pPr>
            <w:r>
              <w:rPr>
                <w:rFonts w:ascii="Calibri" w:eastAsia="Calibri" w:hAnsi="Calibri" w:cs="Calibri"/>
                <w:b/>
              </w:rPr>
              <w:t>Credits:</w:t>
            </w:r>
            <w:r>
              <w:rPr>
                <w:rFonts w:ascii="Calibri" w:eastAsia="Calibri" w:hAnsi="Calibri" w:cs="Calibri"/>
              </w:rPr>
              <w:t xml:space="preserve"> 3</w:t>
            </w:r>
          </w:p>
          <w:p w14:paraId="29B2FE48" w14:textId="77777777" w:rsidR="00E25342" w:rsidRDefault="00E25342" w:rsidP="000229DE">
            <w:pPr>
              <w:spacing w:before="200"/>
              <w:rPr>
                <w:rFonts w:ascii="Calibri" w:eastAsia="Calibri" w:hAnsi="Calibri" w:cs="Calibri"/>
              </w:rPr>
            </w:pPr>
            <w:r>
              <w:rPr>
                <w:rFonts w:ascii="Calibri" w:eastAsia="Calibri" w:hAnsi="Calibri" w:cs="Calibri"/>
              </w:rPr>
              <w:t>You will be assessed on how well you:</w:t>
            </w:r>
          </w:p>
          <w:p w14:paraId="52D1E1AD" w14:textId="77777777" w:rsidR="00E25342" w:rsidRDefault="00E25342" w:rsidP="000229DE">
            <w:pPr>
              <w:ind w:left="1080" w:hanging="360"/>
              <w:rPr>
                <w:rFonts w:ascii="Calibri" w:eastAsia="Calibri" w:hAnsi="Calibri" w:cs="Calibri"/>
              </w:rPr>
            </w:pPr>
            <w:r>
              <w:rPr>
                <w:rFonts w:ascii="Calibri" w:eastAsia="Calibri" w:hAnsi="Calibri" w:cs="Calibri"/>
              </w:rPr>
              <w:t xml:space="preserve">●  </w:t>
            </w:r>
            <w:r>
              <w:rPr>
                <w:rFonts w:ascii="Calibri" w:eastAsia="Calibri" w:hAnsi="Calibri" w:cs="Calibri"/>
              </w:rPr>
              <w:tab/>
              <w:t>identify and explain sources of income at three different life stages</w:t>
            </w:r>
          </w:p>
          <w:p w14:paraId="58CB9BAA" w14:textId="77777777" w:rsidR="00E25342" w:rsidRDefault="00E25342" w:rsidP="000229DE">
            <w:pPr>
              <w:ind w:left="1080" w:hanging="360"/>
              <w:rPr>
                <w:rFonts w:ascii="Calibri" w:eastAsia="Calibri" w:hAnsi="Calibri" w:cs="Calibri"/>
              </w:rPr>
            </w:pPr>
            <w:r>
              <w:rPr>
                <w:rFonts w:ascii="Calibri" w:eastAsia="Calibri" w:hAnsi="Calibri" w:cs="Calibri"/>
              </w:rPr>
              <w:t xml:space="preserve">●  </w:t>
            </w:r>
            <w:r>
              <w:rPr>
                <w:rFonts w:ascii="Calibri" w:eastAsia="Calibri" w:hAnsi="Calibri" w:cs="Calibri"/>
              </w:rPr>
              <w:tab/>
              <w:t>explain the reasons for and consequences of the changes on income sources at each life stage</w:t>
            </w:r>
          </w:p>
          <w:p w14:paraId="161F9F3A" w14:textId="77777777" w:rsidR="00E25342" w:rsidRDefault="00E25342" w:rsidP="000229DE">
            <w:pPr>
              <w:ind w:left="1080" w:hanging="360"/>
              <w:rPr>
                <w:rFonts w:ascii="Calibri" w:eastAsia="Calibri" w:hAnsi="Calibri" w:cs="Calibri"/>
              </w:rPr>
            </w:pPr>
            <w:r>
              <w:rPr>
                <w:rFonts w:ascii="Calibri" w:eastAsia="Calibri" w:hAnsi="Calibri" w:cs="Calibri"/>
              </w:rPr>
              <w:t xml:space="preserve">●  </w:t>
            </w:r>
            <w:r>
              <w:rPr>
                <w:rFonts w:ascii="Calibri" w:eastAsia="Calibri" w:hAnsi="Calibri" w:cs="Calibri"/>
              </w:rPr>
              <w:tab/>
              <w:t>analyse the effects of a significant life event on personal financial income at each life stage</w:t>
            </w:r>
          </w:p>
          <w:p w14:paraId="562C3F13" w14:textId="77777777" w:rsidR="00E25342" w:rsidRDefault="00E25342" w:rsidP="000229DE">
            <w:pPr>
              <w:ind w:left="1080" w:hanging="360"/>
              <w:rPr>
                <w:rFonts w:ascii="Calibri" w:eastAsia="Calibri" w:hAnsi="Calibri" w:cs="Calibri"/>
              </w:rPr>
            </w:pPr>
            <w:r>
              <w:rPr>
                <w:rFonts w:ascii="Calibri" w:eastAsia="Calibri" w:hAnsi="Calibri" w:cs="Calibri"/>
              </w:rPr>
              <w:t xml:space="preserve">●  </w:t>
            </w:r>
            <w:r>
              <w:rPr>
                <w:rFonts w:ascii="Calibri" w:eastAsia="Calibri" w:hAnsi="Calibri" w:cs="Calibri"/>
              </w:rPr>
              <w:tab/>
              <w:t>explain and justify potential solutions to minimise or maximise the effect on personal financial income presented by significant life events.</w:t>
            </w:r>
          </w:p>
        </w:tc>
      </w:tr>
    </w:tbl>
    <w:p w14:paraId="1783D777" w14:textId="77777777" w:rsidR="00E25342" w:rsidRDefault="00E25342" w:rsidP="00E25342">
      <w:pPr>
        <w:spacing w:before="120"/>
        <w:rPr>
          <w:rFonts w:ascii="Calibri" w:eastAsia="Calibri" w:hAnsi="Calibri" w:cs="Calibri"/>
        </w:rPr>
      </w:pPr>
    </w:p>
    <w:p w14:paraId="37EDC114" w14:textId="77777777" w:rsidR="00E25342" w:rsidRDefault="00E25342" w:rsidP="00E25342">
      <w:r>
        <w:br w:type="page"/>
      </w:r>
    </w:p>
    <w:p w14:paraId="3714F5BB" w14:textId="77777777" w:rsidR="00E25342" w:rsidRDefault="00E25342" w:rsidP="00E25342">
      <w:pPr>
        <w:spacing w:before="120"/>
        <w:rPr>
          <w:rFonts w:ascii="Calibri" w:eastAsia="Calibri" w:hAnsi="Calibri" w:cs="Calibri"/>
        </w:rPr>
      </w:pPr>
    </w:p>
    <w:tbl>
      <w:tblPr>
        <w:tblW w:w="9225" w:type="dxa"/>
        <w:tblBorders>
          <w:top w:val="nil"/>
          <w:left w:val="nil"/>
          <w:bottom w:val="nil"/>
          <w:right w:val="nil"/>
          <w:insideH w:val="nil"/>
          <w:insideV w:val="nil"/>
        </w:tblBorders>
        <w:tblLayout w:type="fixed"/>
        <w:tblLook w:val="0600" w:firstRow="0" w:lastRow="0" w:firstColumn="0" w:lastColumn="0" w:noHBand="1" w:noVBand="1"/>
      </w:tblPr>
      <w:tblGrid>
        <w:gridCol w:w="3075"/>
        <w:gridCol w:w="3075"/>
        <w:gridCol w:w="3075"/>
      </w:tblGrid>
      <w:tr w:rsidR="00E25342" w14:paraId="3F31E2E5" w14:textId="77777777" w:rsidTr="000229DE">
        <w:trPr>
          <w:trHeight w:val="600"/>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23DC21" w14:textId="77777777" w:rsidR="00E25342" w:rsidRDefault="00E25342" w:rsidP="000229DE">
            <w:pPr>
              <w:ind w:left="140" w:right="140"/>
              <w:jc w:val="center"/>
              <w:rPr>
                <w:rFonts w:ascii="Calibri" w:eastAsia="Calibri" w:hAnsi="Calibri" w:cs="Calibri"/>
                <w:b/>
              </w:rPr>
            </w:pPr>
            <w:r>
              <w:rPr>
                <w:rFonts w:ascii="Calibri" w:eastAsia="Calibri" w:hAnsi="Calibri" w:cs="Calibri"/>
                <w:b/>
              </w:rPr>
              <w:t>Evidence/Judgements for Achievement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CC0A5A0" w14:textId="77777777" w:rsidR="00E25342" w:rsidRDefault="00E25342" w:rsidP="000229DE">
            <w:pPr>
              <w:ind w:left="140" w:right="140"/>
              <w:jc w:val="center"/>
              <w:rPr>
                <w:rFonts w:ascii="Calibri" w:eastAsia="Calibri" w:hAnsi="Calibri" w:cs="Calibri"/>
                <w:b/>
              </w:rPr>
            </w:pPr>
            <w:r>
              <w:rPr>
                <w:rFonts w:ascii="Calibri" w:eastAsia="Calibri" w:hAnsi="Calibri" w:cs="Calibri"/>
                <w:b/>
              </w:rPr>
              <w:t>Evidence/Judgements for Achievement with Merit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59E911D" w14:textId="77777777" w:rsidR="00E25342" w:rsidRDefault="00E25342" w:rsidP="000229DE">
            <w:pPr>
              <w:ind w:left="140" w:right="140"/>
              <w:jc w:val="center"/>
              <w:rPr>
                <w:rFonts w:ascii="Calibri" w:eastAsia="Calibri" w:hAnsi="Calibri" w:cs="Calibri"/>
                <w:b/>
              </w:rPr>
            </w:pPr>
            <w:r>
              <w:rPr>
                <w:rFonts w:ascii="Calibri" w:eastAsia="Calibri" w:hAnsi="Calibri" w:cs="Calibri"/>
                <w:b/>
              </w:rPr>
              <w:t>Evidence/Judgements for Achievement with Excellence</w:t>
            </w:r>
          </w:p>
        </w:tc>
      </w:tr>
      <w:tr w:rsidR="00E25342" w14:paraId="2BBC6446" w14:textId="77777777" w:rsidTr="000229DE">
        <w:trPr>
          <w:trHeight w:val="4170"/>
        </w:trPr>
        <w:tc>
          <w:tcPr>
            <w:tcW w:w="30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DA5177" w14:textId="77777777" w:rsidR="00E25342" w:rsidRDefault="00E25342" w:rsidP="000229DE">
            <w:pPr>
              <w:ind w:left="140" w:right="140"/>
              <w:rPr>
                <w:rFonts w:ascii="Calibri" w:eastAsia="Calibri" w:hAnsi="Calibri" w:cs="Calibri"/>
              </w:rPr>
            </w:pPr>
            <w:r>
              <w:rPr>
                <w:rFonts w:ascii="Calibri" w:eastAsia="Calibri" w:hAnsi="Calibri" w:cs="Calibri"/>
                <w:b/>
              </w:rPr>
              <w:t xml:space="preserve">For each of the three life stages </w:t>
            </w:r>
            <w:r>
              <w:rPr>
                <w:rFonts w:ascii="Calibri" w:eastAsia="Calibri" w:hAnsi="Calibri" w:cs="Calibri"/>
              </w:rPr>
              <w:t>(tertiary education, mid-career, retirement), you need to:</w:t>
            </w:r>
          </w:p>
          <w:p w14:paraId="0D74401D" w14:textId="77777777" w:rsidR="00E25342" w:rsidRDefault="00E25342" w:rsidP="00E25342">
            <w:pPr>
              <w:numPr>
                <w:ilvl w:val="0"/>
                <w:numId w:val="24"/>
              </w:numPr>
              <w:ind w:right="140"/>
              <w:rPr>
                <w:rFonts w:ascii="Calibri" w:eastAsia="Calibri" w:hAnsi="Calibri" w:cs="Calibri"/>
              </w:rPr>
            </w:pPr>
            <w:r>
              <w:rPr>
                <w:rFonts w:ascii="Calibri" w:eastAsia="Calibri" w:hAnsi="Calibri" w:cs="Calibri"/>
              </w:rPr>
              <w:t xml:space="preserve">identify </w:t>
            </w:r>
            <w:r>
              <w:rPr>
                <w:rFonts w:ascii="Calibri" w:eastAsia="Calibri" w:hAnsi="Calibri" w:cs="Calibri"/>
                <w:b/>
              </w:rPr>
              <w:t>at least one</w:t>
            </w:r>
            <w:r>
              <w:rPr>
                <w:rFonts w:ascii="Calibri" w:eastAsia="Calibri" w:hAnsi="Calibri" w:cs="Calibri"/>
              </w:rPr>
              <w:t xml:space="preserve"> source of income</w:t>
            </w:r>
          </w:p>
          <w:p w14:paraId="3FCC5201" w14:textId="77777777" w:rsidR="00E25342" w:rsidRDefault="00E25342" w:rsidP="00E25342">
            <w:pPr>
              <w:numPr>
                <w:ilvl w:val="0"/>
                <w:numId w:val="24"/>
              </w:numPr>
              <w:ind w:right="140"/>
              <w:rPr>
                <w:rFonts w:ascii="Calibri" w:eastAsia="Calibri" w:hAnsi="Calibri" w:cs="Calibri"/>
              </w:rPr>
            </w:pPr>
            <w:r>
              <w:rPr>
                <w:rFonts w:ascii="Calibri" w:eastAsia="Calibri" w:hAnsi="Calibri" w:cs="Calibri"/>
              </w:rPr>
              <w:t>explain why sources of income change at this stage</w:t>
            </w:r>
          </w:p>
          <w:p w14:paraId="1C72D66B" w14:textId="77777777" w:rsidR="00E25342" w:rsidRDefault="00E25342" w:rsidP="00E25342">
            <w:pPr>
              <w:numPr>
                <w:ilvl w:val="0"/>
                <w:numId w:val="24"/>
              </w:numPr>
              <w:ind w:right="140"/>
              <w:rPr>
                <w:rFonts w:ascii="Calibri" w:eastAsia="Calibri" w:hAnsi="Calibri" w:cs="Calibri"/>
              </w:rPr>
            </w:pPr>
            <w:r>
              <w:rPr>
                <w:rFonts w:ascii="Calibri" w:eastAsia="Calibri" w:hAnsi="Calibri" w:cs="Calibri"/>
              </w:rPr>
              <w:t xml:space="preserve">explain </w:t>
            </w:r>
            <w:r>
              <w:rPr>
                <w:rFonts w:ascii="Calibri" w:eastAsia="Calibri" w:hAnsi="Calibri" w:cs="Calibri"/>
                <w:b/>
              </w:rPr>
              <w:t>at least one</w:t>
            </w:r>
            <w:r>
              <w:rPr>
                <w:rFonts w:ascii="Calibri" w:eastAsia="Calibri" w:hAnsi="Calibri" w:cs="Calibri"/>
              </w:rPr>
              <w:t xml:space="preserve"> consequence of sources of income changing at this stage</w:t>
            </w:r>
          </w:p>
          <w:p w14:paraId="7C98897B" w14:textId="77777777" w:rsidR="00E25342" w:rsidRDefault="00E25342" w:rsidP="00E25342">
            <w:pPr>
              <w:numPr>
                <w:ilvl w:val="0"/>
                <w:numId w:val="24"/>
              </w:numPr>
              <w:ind w:right="140"/>
              <w:rPr>
                <w:rFonts w:ascii="Calibri" w:eastAsia="Calibri" w:hAnsi="Calibri" w:cs="Calibri"/>
              </w:rPr>
            </w:pPr>
            <w:r>
              <w:rPr>
                <w:rFonts w:ascii="Calibri" w:eastAsia="Calibri" w:hAnsi="Calibri" w:cs="Calibri"/>
              </w:rPr>
              <w:t>analyse the effect of a significant life event on income</w:t>
            </w:r>
          </w:p>
          <w:p w14:paraId="02DF1FE2" w14:textId="77777777" w:rsidR="00E25342" w:rsidRDefault="00E25342" w:rsidP="00E25342">
            <w:pPr>
              <w:numPr>
                <w:ilvl w:val="0"/>
                <w:numId w:val="24"/>
              </w:numPr>
              <w:ind w:right="140"/>
              <w:rPr>
                <w:rFonts w:ascii="Calibri" w:eastAsia="Calibri" w:hAnsi="Calibri" w:cs="Calibri"/>
              </w:rPr>
            </w:pPr>
            <w:r>
              <w:rPr>
                <w:rFonts w:ascii="Calibri" w:eastAsia="Calibri" w:hAnsi="Calibri" w:cs="Calibri"/>
              </w:rPr>
              <w:t xml:space="preserve">explain </w:t>
            </w:r>
            <w:r>
              <w:rPr>
                <w:rFonts w:ascii="Calibri" w:eastAsia="Calibri" w:hAnsi="Calibri" w:cs="Calibri"/>
                <w:b/>
              </w:rPr>
              <w:t>at least two solutions</w:t>
            </w:r>
            <w:r>
              <w:rPr>
                <w:rFonts w:ascii="Calibri" w:eastAsia="Calibri" w:hAnsi="Calibri" w:cs="Calibri"/>
              </w:rPr>
              <w:t xml:space="preserve"> that could minimise or maximise the financial impact of the significant life event.</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44D6DFAB" w14:textId="77777777" w:rsidR="00E25342" w:rsidRDefault="00E25342" w:rsidP="000229DE">
            <w:pPr>
              <w:ind w:left="140" w:right="140"/>
              <w:rPr>
                <w:rFonts w:ascii="Calibri" w:eastAsia="Calibri" w:hAnsi="Calibri" w:cs="Calibri"/>
              </w:rPr>
            </w:pPr>
            <w:r>
              <w:rPr>
                <w:rFonts w:ascii="Calibri" w:eastAsia="Calibri" w:hAnsi="Calibri" w:cs="Calibri"/>
              </w:rPr>
              <w:t xml:space="preserve">As well as meeting the requirements for Achievement, </w:t>
            </w:r>
            <w:r>
              <w:rPr>
                <w:rFonts w:ascii="Calibri" w:eastAsia="Calibri" w:hAnsi="Calibri" w:cs="Calibri"/>
                <w:b/>
              </w:rPr>
              <w:t>for each of the three life stages</w:t>
            </w:r>
            <w:r>
              <w:rPr>
                <w:rFonts w:ascii="Calibri" w:eastAsia="Calibri" w:hAnsi="Calibri" w:cs="Calibri"/>
              </w:rPr>
              <w:t>, you need to:</w:t>
            </w:r>
          </w:p>
          <w:p w14:paraId="024F704E" w14:textId="77777777" w:rsidR="00E25342" w:rsidRDefault="00E25342" w:rsidP="00E25342">
            <w:pPr>
              <w:numPr>
                <w:ilvl w:val="0"/>
                <w:numId w:val="5"/>
              </w:numPr>
              <w:spacing w:after="200"/>
              <w:ind w:right="140"/>
              <w:rPr>
                <w:rFonts w:ascii="Calibri" w:eastAsia="Calibri" w:hAnsi="Calibri" w:cs="Calibri"/>
              </w:rPr>
            </w:pPr>
            <w:r>
              <w:rPr>
                <w:rFonts w:ascii="Calibri" w:eastAsia="Calibri" w:hAnsi="Calibri" w:cs="Calibri"/>
              </w:rPr>
              <w:t xml:space="preserve">provide </w:t>
            </w:r>
            <w:r>
              <w:rPr>
                <w:rFonts w:ascii="Calibri" w:eastAsia="Calibri" w:hAnsi="Calibri" w:cs="Calibri"/>
                <w:b/>
              </w:rPr>
              <w:t xml:space="preserve">at least two </w:t>
            </w:r>
            <w:r>
              <w:rPr>
                <w:rFonts w:ascii="Calibri" w:eastAsia="Calibri" w:hAnsi="Calibri" w:cs="Calibri"/>
              </w:rPr>
              <w:t>examples of the consequences of income sources changing.</w:t>
            </w:r>
          </w:p>
          <w:p w14:paraId="3C9407E6" w14:textId="77777777" w:rsidR="00E25342" w:rsidRDefault="00E25342" w:rsidP="000229DE">
            <w:pPr>
              <w:ind w:right="140"/>
              <w:rPr>
                <w:rFonts w:ascii="Calibri" w:eastAsia="Calibri" w:hAnsi="Calibri" w:cs="Calibri"/>
              </w:rPr>
            </w:pP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15FFD8CD" w14:textId="77777777" w:rsidR="00E25342" w:rsidRDefault="00E25342" w:rsidP="000229DE">
            <w:pPr>
              <w:ind w:left="140" w:right="140"/>
              <w:rPr>
                <w:rFonts w:ascii="Calibri" w:eastAsia="Calibri" w:hAnsi="Calibri" w:cs="Calibri"/>
              </w:rPr>
            </w:pPr>
            <w:r>
              <w:rPr>
                <w:rFonts w:ascii="Calibri" w:eastAsia="Calibri" w:hAnsi="Calibri" w:cs="Calibri"/>
              </w:rPr>
              <w:t xml:space="preserve">As well as meeting the requirements for Merit, </w:t>
            </w:r>
            <w:r>
              <w:rPr>
                <w:rFonts w:ascii="Calibri" w:eastAsia="Calibri" w:hAnsi="Calibri" w:cs="Calibri"/>
                <w:b/>
              </w:rPr>
              <w:t>for each of the three life stages</w:t>
            </w:r>
            <w:r>
              <w:rPr>
                <w:rFonts w:ascii="Calibri" w:eastAsia="Calibri" w:hAnsi="Calibri" w:cs="Calibri"/>
              </w:rPr>
              <w:t>, you need to:</w:t>
            </w:r>
          </w:p>
          <w:p w14:paraId="132CFD94" w14:textId="77777777" w:rsidR="00E25342" w:rsidRDefault="00E25342" w:rsidP="00E25342">
            <w:pPr>
              <w:numPr>
                <w:ilvl w:val="0"/>
                <w:numId w:val="25"/>
              </w:numPr>
              <w:ind w:right="140"/>
              <w:rPr>
                <w:rFonts w:ascii="Calibri" w:eastAsia="Calibri" w:hAnsi="Calibri" w:cs="Calibri"/>
              </w:rPr>
            </w:pPr>
            <w:r>
              <w:rPr>
                <w:rFonts w:ascii="Calibri" w:eastAsia="Calibri" w:hAnsi="Calibri" w:cs="Calibri"/>
                <w:b/>
              </w:rPr>
              <w:t>justify</w:t>
            </w:r>
            <w:r>
              <w:rPr>
                <w:rFonts w:ascii="Calibri" w:eastAsia="Calibri" w:hAnsi="Calibri" w:cs="Calibri"/>
              </w:rPr>
              <w:t xml:space="preserve"> the suitability of the solutions you have explained in terms of their ability to minimise or maximise the financial impact of the significant life event. </w:t>
            </w:r>
          </w:p>
          <w:p w14:paraId="4008C6B8" w14:textId="77777777" w:rsidR="00E25342" w:rsidRDefault="00E25342" w:rsidP="000229DE">
            <w:pPr>
              <w:ind w:left="140" w:right="140"/>
              <w:rPr>
                <w:rFonts w:ascii="Calibri" w:eastAsia="Calibri" w:hAnsi="Calibri" w:cs="Calibri"/>
              </w:rPr>
            </w:pPr>
          </w:p>
        </w:tc>
      </w:tr>
    </w:tbl>
    <w:p w14:paraId="755FACB0" w14:textId="77777777" w:rsidR="00E25342" w:rsidRDefault="00E25342" w:rsidP="00E25342">
      <w:pPr>
        <w:spacing w:before="200" w:after="200"/>
        <w:rPr>
          <w:rFonts w:ascii="Calibri" w:eastAsia="Calibri" w:hAnsi="Calibri" w:cs="Calibri"/>
        </w:rPr>
      </w:pPr>
    </w:p>
    <w:p w14:paraId="7270E547" w14:textId="77777777" w:rsidR="00E25342" w:rsidRDefault="00E25342" w:rsidP="00E25342">
      <w:r>
        <w:br w:type="page"/>
      </w:r>
    </w:p>
    <w:p w14:paraId="7018D30B" w14:textId="77777777" w:rsidR="00E25342" w:rsidRDefault="00E25342" w:rsidP="00E25342">
      <w:pPr>
        <w:spacing w:before="200" w:after="200"/>
        <w:rPr>
          <w:rFonts w:ascii="Calibri" w:eastAsia="Calibri" w:hAnsi="Calibri" w:cs="Calibri"/>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25342" w14:paraId="301D8A20" w14:textId="77777777" w:rsidTr="000229DE">
        <w:tc>
          <w:tcPr>
            <w:tcW w:w="9350" w:type="dxa"/>
          </w:tcPr>
          <w:p w14:paraId="03654FC0" w14:textId="77777777" w:rsidR="00E25342" w:rsidRDefault="00E25342" w:rsidP="000229DE">
            <w:pPr>
              <w:widowControl w:val="0"/>
              <w:rPr>
                <w:rFonts w:ascii="Calibri" w:eastAsia="Calibri" w:hAnsi="Calibri" w:cs="Calibri"/>
                <w:b/>
              </w:rPr>
            </w:pPr>
            <w:r>
              <w:rPr>
                <w:rFonts w:ascii="Calibri" w:eastAsia="Calibri" w:hAnsi="Calibri" w:cs="Calibri"/>
                <w:b/>
              </w:rPr>
              <w:t>Potential links to NCEA Level 2 Achievement Standards</w:t>
            </w:r>
          </w:p>
          <w:p w14:paraId="60B12AE0" w14:textId="77777777" w:rsidR="00E25342" w:rsidRDefault="00E25342" w:rsidP="000229DE">
            <w:pPr>
              <w:widowControl w:val="0"/>
              <w:rPr>
                <w:rFonts w:ascii="Calibri" w:eastAsia="Calibri" w:hAnsi="Calibri" w:cs="Calibri"/>
              </w:rPr>
            </w:pPr>
            <w:r>
              <w:rPr>
                <w:rFonts w:ascii="Calibri" w:eastAsia="Calibri" w:hAnsi="Calibri" w:cs="Calibri"/>
              </w:rPr>
              <w:t>You may be able to use your knowledge, content, and modified in this module and assessment task as evidence towards the following Achievement Standards:</w:t>
            </w:r>
          </w:p>
          <w:p w14:paraId="07C6C113" w14:textId="77777777" w:rsidR="00E25342" w:rsidRDefault="00E25342" w:rsidP="00E25342">
            <w:pPr>
              <w:numPr>
                <w:ilvl w:val="0"/>
                <w:numId w:val="11"/>
              </w:numPr>
              <w:rPr>
                <w:rFonts w:ascii="Calibri" w:eastAsia="Calibri" w:hAnsi="Calibri" w:cs="Calibri"/>
              </w:rPr>
            </w:pPr>
            <w:r>
              <w:rPr>
                <w:rFonts w:ascii="Calibri" w:eastAsia="Calibri" w:hAnsi="Calibri" w:cs="Calibri"/>
                <w:b/>
              </w:rPr>
              <w:t xml:space="preserve">AS 91102 </w:t>
            </w:r>
            <w:r>
              <w:rPr>
                <w:rFonts w:ascii="Calibri" w:eastAsia="Calibri" w:hAnsi="Calibri" w:cs="Calibri"/>
              </w:rPr>
              <w:t>Construct and deliver a crafted and controlled oral text</w:t>
            </w:r>
          </w:p>
          <w:p w14:paraId="6EE9A661" w14:textId="77777777" w:rsidR="00E25342" w:rsidRDefault="00E25342" w:rsidP="00E25342">
            <w:pPr>
              <w:numPr>
                <w:ilvl w:val="0"/>
                <w:numId w:val="11"/>
              </w:numPr>
              <w:rPr>
                <w:rFonts w:ascii="Calibri" w:eastAsia="Calibri" w:hAnsi="Calibri" w:cs="Calibri"/>
              </w:rPr>
            </w:pPr>
            <w:r>
              <w:rPr>
                <w:rFonts w:ascii="Calibri" w:eastAsia="Calibri" w:hAnsi="Calibri" w:cs="Calibri"/>
                <w:b/>
              </w:rPr>
              <w:t xml:space="preserve">AS 91103 </w:t>
            </w:r>
            <w:r>
              <w:rPr>
                <w:rFonts w:ascii="Calibri" w:eastAsia="Calibri" w:hAnsi="Calibri" w:cs="Calibri"/>
              </w:rPr>
              <w:t>Create a crafted and controlled visual and verbal text</w:t>
            </w:r>
          </w:p>
          <w:p w14:paraId="14A0C516" w14:textId="77777777" w:rsidR="00E25342" w:rsidRDefault="00E25342" w:rsidP="00E25342">
            <w:pPr>
              <w:numPr>
                <w:ilvl w:val="0"/>
                <w:numId w:val="11"/>
              </w:numPr>
              <w:spacing w:after="120"/>
              <w:rPr>
                <w:rFonts w:ascii="Calibri" w:eastAsia="Calibri" w:hAnsi="Calibri" w:cs="Calibri"/>
              </w:rPr>
            </w:pPr>
            <w:r>
              <w:rPr>
                <w:rFonts w:ascii="Calibri" w:eastAsia="Calibri" w:hAnsi="Calibri" w:cs="Calibri"/>
                <w:b/>
              </w:rPr>
              <w:t xml:space="preserve">AS 91101 </w:t>
            </w:r>
            <w:r>
              <w:rPr>
                <w:rFonts w:ascii="Calibri" w:eastAsia="Calibri" w:hAnsi="Calibri" w:cs="Calibri"/>
              </w:rPr>
              <w:t>Produce a selection of crafted and controlled writing.</w:t>
            </w:r>
          </w:p>
          <w:p w14:paraId="76B59B8E" w14:textId="77777777" w:rsidR="00E25342" w:rsidRDefault="00E25342" w:rsidP="000229DE">
            <w:pPr>
              <w:spacing w:after="120"/>
              <w:rPr>
                <w:rFonts w:ascii="Calibri" w:eastAsia="Calibri" w:hAnsi="Calibri" w:cs="Calibri"/>
              </w:rPr>
            </w:pPr>
            <w:r>
              <w:rPr>
                <w:rFonts w:ascii="Calibri" w:eastAsia="Calibri" w:hAnsi="Calibri" w:cs="Calibri"/>
              </w:rPr>
              <w:t>Discuss this possibility with your teacher.</w:t>
            </w:r>
          </w:p>
        </w:tc>
      </w:tr>
    </w:tbl>
    <w:p w14:paraId="7848CB0F" w14:textId="77777777" w:rsidR="00E25342" w:rsidRDefault="00E25342" w:rsidP="00E25342">
      <w:pPr>
        <w:spacing w:before="200" w:after="200"/>
        <w:rPr>
          <w:rFonts w:ascii="Calibri" w:eastAsia="Calibri" w:hAnsi="Calibri" w:cs="Calibri"/>
        </w:rPr>
      </w:pPr>
      <w:r>
        <w:rPr>
          <w:rFonts w:ascii="Calibri" w:eastAsia="Calibri" w:hAnsi="Calibri" w:cs="Calibri"/>
        </w:rPr>
        <w:t>This module is about the consequences of changing sources of income at different life stages and ways that significant life events can impact on your financial situation as you move through life. It includes ways to minimise or maximise the effect such events can have on your personal financial income.</w:t>
      </w:r>
    </w:p>
    <w:p w14:paraId="1BA2EBB2" w14:textId="77777777" w:rsidR="00E25342" w:rsidRDefault="00E25342" w:rsidP="00E25342">
      <w:pPr>
        <w:spacing w:before="200" w:after="200"/>
        <w:rPr>
          <w:rFonts w:ascii="Calibri" w:eastAsia="Calibri" w:hAnsi="Calibri" w:cs="Calibri"/>
        </w:rPr>
      </w:pPr>
      <w:r>
        <w:rPr>
          <w:rFonts w:ascii="Calibri" w:eastAsia="Calibri" w:hAnsi="Calibri" w:cs="Calibri"/>
        </w:rPr>
        <w:t>In this module you will explore:</w:t>
      </w:r>
    </w:p>
    <w:p w14:paraId="5438DF35" w14:textId="77777777" w:rsidR="00E25342" w:rsidRDefault="00E25342" w:rsidP="00E25342">
      <w:pPr>
        <w:numPr>
          <w:ilvl w:val="0"/>
          <w:numId w:val="13"/>
        </w:numPr>
        <w:spacing w:after="200"/>
        <w:rPr>
          <w:rFonts w:ascii="Calibri" w:eastAsia="Calibri" w:hAnsi="Calibri" w:cs="Calibri"/>
        </w:rPr>
      </w:pPr>
      <w:r w:rsidRPr="00A85267">
        <w:rPr>
          <w:rFonts w:ascii="Calibri" w:eastAsia="Calibri" w:hAnsi="Calibri" w:cs="Calibri"/>
          <w:b/>
          <w:bCs/>
        </w:rPr>
        <w:t>Topic One</w:t>
      </w:r>
      <w:r>
        <w:rPr>
          <w:rFonts w:ascii="Calibri" w:eastAsia="Calibri" w:hAnsi="Calibri" w:cs="Calibri"/>
        </w:rPr>
        <w:t>: Sources of income different life stages —the three life-stages explored in this module; common sources of income at different life stages</w:t>
      </w:r>
    </w:p>
    <w:p w14:paraId="24D7E267" w14:textId="77777777" w:rsidR="00E25342" w:rsidRDefault="00E25342" w:rsidP="00E25342">
      <w:pPr>
        <w:numPr>
          <w:ilvl w:val="0"/>
          <w:numId w:val="13"/>
        </w:numPr>
        <w:spacing w:after="200"/>
        <w:rPr>
          <w:rFonts w:ascii="Calibri" w:eastAsia="Calibri" w:hAnsi="Calibri" w:cs="Calibri"/>
        </w:rPr>
      </w:pPr>
      <w:r w:rsidRPr="00A85267">
        <w:rPr>
          <w:rFonts w:ascii="Calibri" w:eastAsia="Calibri" w:hAnsi="Calibri" w:cs="Calibri"/>
          <w:b/>
          <w:bCs/>
        </w:rPr>
        <w:t>Topic Two</w:t>
      </w:r>
      <w:r>
        <w:rPr>
          <w:rFonts w:ascii="Calibri" w:eastAsia="Calibri" w:hAnsi="Calibri" w:cs="Calibri"/>
        </w:rPr>
        <w:t>: Why sources of income change at different life stages —reasons that sources of income can change at different life stages</w:t>
      </w:r>
    </w:p>
    <w:p w14:paraId="09153D59" w14:textId="77777777" w:rsidR="00E25342" w:rsidRDefault="00E25342" w:rsidP="00E25342">
      <w:pPr>
        <w:numPr>
          <w:ilvl w:val="0"/>
          <w:numId w:val="13"/>
        </w:numPr>
        <w:spacing w:after="200"/>
        <w:rPr>
          <w:rFonts w:ascii="Calibri" w:eastAsia="Calibri" w:hAnsi="Calibri" w:cs="Calibri"/>
        </w:rPr>
      </w:pPr>
      <w:r w:rsidRPr="00A85267">
        <w:rPr>
          <w:rFonts w:ascii="Calibri" w:eastAsia="Calibri" w:hAnsi="Calibri" w:cs="Calibri"/>
          <w:b/>
          <w:bCs/>
        </w:rPr>
        <w:t>Topic Three</w:t>
      </w:r>
      <w:r>
        <w:rPr>
          <w:rFonts w:ascii="Calibri" w:eastAsia="Calibri" w:hAnsi="Calibri" w:cs="Calibri"/>
        </w:rPr>
        <w:t>: Positive and negative effects of sources of income changing —advantages of having more money than you need; potential negative consequences of sources of income changing</w:t>
      </w:r>
    </w:p>
    <w:p w14:paraId="0EDF2E17" w14:textId="77777777" w:rsidR="00E25342" w:rsidRDefault="00E25342" w:rsidP="00E25342">
      <w:pPr>
        <w:numPr>
          <w:ilvl w:val="0"/>
          <w:numId w:val="13"/>
        </w:numPr>
        <w:spacing w:after="200"/>
        <w:rPr>
          <w:rFonts w:ascii="Calibri" w:eastAsia="Calibri" w:hAnsi="Calibri" w:cs="Calibri"/>
        </w:rPr>
      </w:pPr>
      <w:r w:rsidRPr="00A85267">
        <w:rPr>
          <w:rFonts w:ascii="Calibri" w:eastAsia="Calibri" w:hAnsi="Calibri" w:cs="Calibri"/>
          <w:b/>
          <w:bCs/>
        </w:rPr>
        <w:t>Topic Four</w:t>
      </w:r>
      <w:r>
        <w:rPr>
          <w:rFonts w:ascii="Calibri" w:eastAsia="Calibri" w:hAnsi="Calibri" w:cs="Calibri"/>
        </w:rPr>
        <w:t>: Effects of significant life events on income —exploring the financial impacts of significant life events</w:t>
      </w:r>
    </w:p>
    <w:p w14:paraId="22F7E905" w14:textId="77777777" w:rsidR="00E25342" w:rsidRDefault="00E25342" w:rsidP="00E25342">
      <w:pPr>
        <w:numPr>
          <w:ilvl w:val="0"/>
          <w:numId w:val="13"/>
        </w:numPr>
        <w:spacing w:after="200"/>
        <w:rPr>
          <w:rFonts w:ascii="Calibri" w:eastAsia="Calibri" w:hAnsi="Calibri" w:cs="Calibri"/>
        </w:rPr>
      </w:pPr>
      <w:r w:rsidRPr="00A85267">
        <w:rPr>
          <w:rFonts w:ascii="Calibri" w:eastAsia="Calibri" w:hAnsi="Calibri" w:cs="Calibri"/>
          <w:b/>
          <w:bCs/>
        </w:rPr>
        <w:t>Topic Five</w:t>
      </w:r>
      <w:r>
        <w:rPr>
          <w:rFonts w:ascii="Calibri" w:eastAsia="Calibri" w:hAnsi="Calibri" w:cs="Calibri"/>
        </w:rPr>
        <w:t>: Potential solutions to minimise or maximise the effect of significant life events — searching for solutions online; exploring the short-, medium-, and long term impacts of solutions.</w:t>
      </w:r>
    </w:p>
    <w:p w14:paraId="1BB3354B" w14:textId="77777777" w:rsidR="00E25342" w:rsidRDefault="00E25342">
      <w:pPr>
        <w:spacing w:after="0" w:line="240" w:lineRule="auto"/>
        <w:rPr>
          <w:rFonts w:ascii="Calibri" w:eastAsia="Calibri" w:hAnsi="Calibri" w:cs="Calibri"/>
          <w:color w:val="F46E35"/>
          <w:sz w:val="48"/>
          <w:szCs w:val="48"/>
          <w:lang w:val="en-GB"/>
        </w:rPr>
      </w:pPr>
      <w:bookmarkStart w:id="1" w:name="_heading=h.sx0oze4l59cx" w:colFirst="0" w:colLast="0"/>
      <w:bookmarkEnd w:id="1"/>
      <w:r>
        <w:rPr>
          <w:rFonts w:eastAsia="Calibri" w:cs="Calibri"/>
        </w:rPr>
        <w:br w:type="page"/>
      </w:r>
    </w:p>
    <w:p w14:paraId="451034DE" w14:textId="77777777" w:rsidR="00E25342" w:rsidRDefault="00E25342" w:rsidP="00E25342">
      <w:pPr>
        <w:pStyle w:val="Heading1"/>
        <w:rPr>
          <w:rFonts w:eastAsia="Calibri" w:cs="Calibri"/>
        </w:rPr>
      </w:pPr>
      <w:r>
        <w:rPr>
          <w:rFonts w:eastAsia="Calibri" w:cs="Calibri"/>
        </w:rPr>
        <w:lastRenderedPageBreak/>
        <w:t>Resources</w:t>
      </w:r>
    </w:p>
    <w:p w14:paraId="19C91273" w14:textId="77777777" w:rsidR="00E25342" w:rsidRDefault="00E25342" w:rsidP="00E25342">
      <w:pPr>
        <w:spacing w:after="120"/>
        <w:rPr>
          <w:rFonts w:ascii="Calibri" w:eastAsia="Calibri" w:hAnsi="Calibri" w:cs="Calibri"/>
        </w:rPr>
      </w:pPr>
      <w:r>
        <w:rPr>
          <w:rFonts w:ascii="Calibri" w:eastAsia="Calibri" w:hAnsi="Calibri" w:cs="Calibri"/>
        </w:rPr>
        <w:t xml:space="preserve">There are lots of useful resources for exploring the effects of significant life events on income. </w:t>
      </w:r>
    </w:p>
    <w:p w14:paraId="51D58B89" w14:textId="77777777" w:rsidR="00E25342" w:rsidRDefault="00E25342" w:rsidP="00E25342">
      <w:pPr>
        <w:spacing w:after="120"/>
        <w:rPr>
          <w:rFonts w:ascii="Calibri" w:eastAsia="Calibri" w:hAnsi="Calibri" w:cs="Calibri"/>
        </w:rPr>
      </w:pPr>
      <w:r>
        <w:rPr>
          <w:rFonts w:ascii="Calibri" w:eastAsia="Calibri" w:hAnsi="Calibri" w:cs="Calibri"/>
        </w:rPr>
        <w:t>Sorted in Schools resources that have particular relevance to this module are:</w:t>
      </w:r>
    </w:p>
    <w:p w14:paraId="0856E4BC" w14:textId="77777777" w:rsidR="00E25342" w:rsidRDefault="00E25342" w:rsidP="00E25342">
      <w:pPr>
        <w:numPr>
          <w:ilvl w:val="0"/>
          <w:numId w:val="26"/>
        </w:numPr>
        <w:spacing w:line="276" w:lineRule="auto"/>
        <w:rPr>
          <w:rFonts w:ascii="Calibri" w:eastAsia="Calibri" w:hAnsi="Calibri" w:cs="Calibri"/>
        </w:rPr>
      </w:pPr>
      <w:r>
        <w:rPr>
          <w:rFonts w:ascii="Calibri" w:eastAsia="Calibri" w:hAnsi="Calibri" w:cs="Calibri"/>
        </w:rPr>
        <w:t>KiwiSaver infographic</w:t>
      </w:r>
    </w:p>
    <w:p w14:paraId="0891AB3C" w14:textId="77777777" w:rsidR="00E25342" w:rsidRDefault="00E25342" w:rsidP="00E25342">
      <w:pPr>
        <w:numPr>
          <w:ilvl w:val="0"/>
          <w:numId w:val="26"/>
        </w:numPr>
        <w:spacing w:line="276" w:lineRule="auto"/>
        <w:rPr>
          <w:rFonts w:ascii="Calibri" w:eastAsia="Calibri" w:hAnsi="Calibri" w:cs="Calibri"/>
        </w:rPr>
      </w:pPr>
      <w:r>
        <w:rPr>
          <w:rFonts w:ascii="Calibri" w:eastAsia="Calibri" w:hAnsi="Calibri" w:cs="Calibri"/>
        </w:rPr>
        <w:t>KiwiSaver powerpoint</w:t>
      </w:r>
    </w:p>
    <w:p w14:paraId="5762D358" w14:textId="77777777" w:rsidR="00E25342" w:rsidRDefault="00E25342" w:rsidP="00E25342">
      <w:pPr>
        <w:numPr>
          <w:ilvl w:val="0"/>
          <w:numId w:val="26"/>
        </w:numPr>
        <w:spacing w:after="120" w:line="276" w:lineRule="auto"/>
        <w:rPr>
          <w:rFonts w:ascii="Calibri" w:eastAsia="Calibri" w:hAnsi="Calibri" w:cs="Calibri"/>
        </w:rPr>
      </w:pPr>
      <w:r>
        <w:rPr>
          <w:rFonts w:ascii="Calibri" w:eastAsia="Calibri" w:hAnsi="Calibri" w:cs="Calibri"/>
        </w:rPr>
        <w:t>KiwiSaver Sorted booklet.</w:t>
      </w:r>
    </w:p>
    <w:p w14:paraId="0552B9CE" w14:textId="77777777" w:rsidR="00E25342" w:rsidRDefault="00E25342" w:rsidP="00E25342">
      <w:pPr>
        <w:spacing w:after="120"/>
        <w:rPr>
          <w:rFonts w:ascii="Calibri" w:eastAsia="Calibri" w:hAnsi="Calibri" w:cs="Calibri"/>
        </w:rPr>
      </w:pPr>
      <w:r>
        <w:rPr>
          <w:rFonts w:ascii="Calibri" w:eastAsia="Calibri" w:hAnsi="Calibri" w:cs="Calibri"/>
        </w:rPr>
        <w:t xml:space="preserve">You can find these resources on the </w:t>
      </w:r>
      <w:hyperlink r:id="rId11">
        <w:r>
          <w:rPr>
            <w:rFonts w:ascii="Calibri" w:eastAsia="Calibri" w:hAnsi="Calibri" w:cs="Calibri"/>
            <w:color w:val="1155CC"/>
            <w:u w:val="single"/>
          </w:rPr>
          <w:t>Student Activities</w:t>
        </w:r>
      </w:hyperlink>
      <w:r>
        <w:rPr>
          <w:rFonts w:ascii="Calibri" w:eastAsia="Calibri" w:hAnsi="Calibri" w:cs="Calibri"/>
        </w:rPr>
        <w:t xml:space="preserve"> page of the Sorted in Schools website by clicking on Theme and selecting either </w:t>
      </w:r>
      <w:r>
        <w:rPr>
          <w:rFonts w:ascii="Calibri" w:eastAsia="Calibri" w:hAnsi="Calibri" w:cs="Calibri"/>
          <w:b/>
        </w:rPr>
        <w:t>Retirement</w:t>
      </w:r>
      <w:r>
        <w:rPr>
          <w:rFonts w:ascii="Calibri" w:eastAsia="Calibri" w:hAnsi="Calibri" w:cs="Calibri"/>
        </w:rPr>
        <w:t xml:space="preserve"> or </w:t>
      </w:r>
      <w:r>
        <w:rPr>
          <w:rFonts w:ascii="Calibri" w:eastAsia="Calibri" w:hAnsi="Calibri" w:cs="Calibri"/>
          <w:b/>
        </w:rPr>
        <w:t>KiwiSaver</w:t>
      </w:r>
      <w:r>
        <w:rPr>
          <w:rFonts w:ascii="Calibri" w:eastAsia="Calibri" w:hAnsi="Calibri" w:cs="Calibri"/>
        </w:rPr>
        <w:t xml:space="preserve"> from the dropdown menu.</w:t>
      </w:r>
    </w:p>
    <w:p w14:paraId="51AEB75A" w14:textId="77777777" w:rsidR="00E25342" w:rsidRDefault="00E25342" w:rsidP="00E25342">
      <w:pPr>
        <w:spacing w:after="120"/>
        <w:rPr>
          <w:rFonts w:ascii="Calibri" w:eastAsia="Calibri" w:hAnsi="Calibri" w:cs="Calibri"/>
        </w:rPr>
      </w:pPr>
      <w:r>
        <w:rPr>
          <w:rFonts w:ascii="Calibri" w:eastAsia="Calibri" w:hAnsi="Calibri" w:cs="Calibri"/>
        </w:rPr>
        <w:t xml:space="preserve">Be sure to watch the fun, informative video that accompanies this module - </w:t>
      </w:r>
      <w:hyperlink r:id="rId12">
        <w:r>
          <w:rPr>
            <w:rFonts w:ascii="Calibri" w:eastAsia="Calibri" w:hAnsi="Calibri" w:cs="Calibri"/>
            <w:color w:val="1155CC"/>
            <w:u w:val="single"/>
          </w:rPr>
          <w:t>Riding Life’s Waves video</w:t>
        </w:r>
      </w:hyperlink>
    </w:p>
    <w:p w14:paraId="36BCD548" w14:textId="77777777" w:rsidR="00E25342" w:rsidRDefault="00E25342" w:rsidP="00E25342">
      <w:pPr>
        <w:spacing w:after="120"/>
        <w:rPr>
          <w:rFonts w:ascii="Calibri" w:eastAsia="Calibri" w:hAnsi="Calibri" w:cs="Calibri"/>
        </w:rPr>
      </w:pPr>
      <w:r>
        <w:rPr>
          <w:rFonts w:ascii="Calibri" w:eastAsia="Calibri" w:hAnsi="Calibri" w:cs="Calibri"/>
          <w:noProof/>
        </w:rPr>
        <w:drawing>
          <wp:inline distT="114300" distB="114300" distL="114300" distR="114300" wp14:anchorId="2E1D777F" wp14:editId="3B7E1ED9">
            <wp:extent cx="3933825" cy="2933700"/>
            <wp:effectExtent l="0" t="0" r="0" b="0"/>
            <wp:docPr id="6" name="image2.png" descr="A person standing in front of a television&#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person standing in front of a television&#10;&#10;Description automatically generated"/>
                    <pic:cNvPicPr preferRelativeResize="0"/>
                  </pic:nvPicPr>
                  <pic:blipFill>
                    <a:blip r:embed="rId13"/>
                    <a:srcRect/>
                    <a:stretch>
                      <a:fillRect/>
                    </a:stretch>
                  </pic:blipFill>
                  <pic:spPr>
                    <a:xfrm>
                      <a:off x="0" y="0"/>
                      <a:ext cx="3933825" cy="2933700"/>
                    </a:xfrm>
                    <a:prstGeom prst="rect">
                      <a:avLst/>
                    </a:prstGeom>
                    <a:ln/>
                  </pic:spPr>
                </pic:pic>
              </a:graphicData>
            </a:graphic>
          </wp:inline>
        </w:drawing>
      </w:r>
    </w:p>
    <w:p w14:paraId="054EFFFB" w14:textId="77777777" w:rsidR="00E25342" w:rsidRDefault="00E25342" w:rsidP="00E25342">
      <w:pPr>
        <w:spacing w:after="120"/>
        <w:rPr>
          <w:rFonts w:ascii="Calibri" w:eastAsia="Calibri" w:hAnsi="Calibri" w:cs="Calibri"/>
        </w:rPr>
      </w:pPr>
      <w:r>
        <w:rPr>
          <w:rFonts w:ascii="Calibri" w:eastAsia="Calibri" w:hAnsi="Calibri" w:cs="Calibri"/>
        </w:rPr>
        <w:t>Other useful tools and websites include:</w:t>
      </w:r>
    </w:p>
    <w:p w14:paraId="42BEE4F9" w14:textId="77777777" w:rsidR="00E25342" w:rsidRPr="00267777" w:rsidRDefault="00985BC2" w:rsidP="00E25342">
      <w:pPr>
        <w:numPr>
          <w:ilvl w:val="0"/>
          <w:numId w:val="27"/>
        </w:numPr>
        <w:pBdr>
          <w:top w:val="nil"/>
          <w:left w:val="nil"/>
          <w:bottom w:val="nil"/>
          <w:right w:val="nil"/>
          <w:between w:val="nil"/>
        </w:pBdr>
        <w:spacing w:line="276" w:lineRule="auto"/>
        <w:rPr>
          <w:rFonts w:ascii="Calibri" w:eastAsia="Calibri" w:hAnsi="Calibri" w:cs="Calibri"/>
          <w:color w:val="1155CC"/>
          <w:u w:val="single"/>
        </w:rPr>
      </w:pPr>
      <w:hyperlink r:id="rId14">
        <w:r w:rsidR="00E25342" w:rsidRPr="00267777">
          <w:rPr>
            <w:rFonts w:ascii="Calibri" w:eastAsia="Calibri" w:hAnsi="Calibri" w:cs="Calibri"/>
            <w:color w:val="1155CC"/>
            <w:u w:val="single"/>
          </w:rPr>
          <w:t>Sorted.org guide to saving and investing</w:t>
        </w:r>
      </w:hyperlink>
    </w:p>
    <w:p w14:paraId="3063056A" w14:textId="77777777" w:rsidR="00E25342" w:rsidRPr="00267777" w:rsidRDefault="00985BC2" w:rsidP="00E25342">
      <w:pPr>
        <w:numPr>
          <w:ilvl w:val="0"/>
          <w:numId w:val="27"/>
        </w:numPr>
        <w:pBdr>
          <w:top w:val="nil"/>
          <w:left w:val="nil"/>
          <w:bottom w:val="nil"/>
          <w:right w:val="nil"/>
          <w:between w:val="nil"/>
        </w:pBdr>
        <w:spacing w:line="276" w:lineRule="auto"/>
        <w:rPr>
          <w:rFonts w:ascii="Calibri" w:eastAsia="Calibri" w:hAnsi="Calibri" w:cs="Calibri"/>
          <w:color w:val="1155CC"/>
          <w:u w:val="single"/>
        </w:rPr>
      </w:pPr>
      <w:hyperlink r:id="rId15">
        <w:r w:rsidR="00E25342" w:rsidRPr="00267777">
          <w:rPr>
            <w:rFonts w:ascii="Calibri" w:eastAsia="Calibri" w:hAnsi="Calibri" w:cs="Calibri"/>
            <w:color w:val="1155CC"/>
            <w:u w:val="single"/>
          </w:rPr>
          <w:t>Sorted.org investor kickstarter tool</w:t>
        </w:r>
      </w:hyperlink>
    </w:p>
    <w:p w14:paraId="61D38EFE" w14:textId="77777777" w:rsidR="00E25342" w:rsidRPr="00267777" w:rsidRDefault="00985BC2" w:rsidP="00267777">
      <w:pPr>
        <w:numPr>
          <w:ilvl w:val="0"/>
          <w:numId w:val="27"/>
        </w:numPr>
        <w:pBdr>
          <w:top w:val="nil"/>
          <w:left w:val="nil"/>
          <w:bottom w:val="nil"/>
          <w:right w:val="nil"/>
          <w:between w:val="nil"/>
        </w:pBdr>
        <w:spacing w:line="276" w:lineRule="auto"/>
        <w:rPr>
          <w:rFonts w:ascii="Calibri" w:eastAsia="Calibri" w:hAnsi="Calibri" w:cs="Calibri"/>
          <w:color w:val="1155CC"/>
          <w:u w:val="single"/>
        </w:rPr>
      </w:pPr>
      <w:hyperlink r:id="rId16">
        <w:r w:rsidR="00E25342" w:rsidRPr="00267777">
          <w:rPr>
            <w:rFonts w:ascii="Calibri" w:eastAsia="Calibri" w:hAnsi="Calibri" w:cs="Calibri"/>
            <w:color w:val="1155CC"/>
            <w:u w:val="single"/>
          </w:rPr>
          <w:t>Sorted.org Smart Investor tool</w:t>
        </w:r>
      </w:hyperlink>
      <w:r w:rsidR="00E25342" w:rsidRPr="00267777">
        <w:rPr>
          <w:rFonts w:ascii="Calibri" w:eastAsia="Calibri" w:hAnsi="Calibri" w:cs="Calibri"/>
          <w:color w:val="1155CC"/>
          <w:u w:val="single"/>
        </w:rPr>
        <w:t>.</w:t>
      </w:r>
    </w:p>
    <w:p w14:paraId="0C219E2A" w14:textId="77777777" w:rsidR="00E25342" w:rsidRDefault="00E25342" w:rsidP="00E25342">
      <w:pPr>
        <w:spacing w:before="200" w:after="200"/>
        <w:rPr>
          <w:rFonts w:ascii="Calibri" w:eastAsia="Calibri" w:hAnsi="Calibri" w:cs="Calibri"/>
        </w:rPr>
      </w:pPr>
      <w:r>
        <w:rPr>
          <w:rFonts w:ascii="Calibri" w:eastAsia="Calibri" w:hAnsi="Calibri" w:cs="Calibri"/>
        </w:rPr>
        <w:t>The Sorted.org website also provides information on specific investment options. Links to information on each investment option have been provided in Topic Five.</w:t>
      </w:r>
    </w:p>
    <w:p w14:paraId="00BD565A" w14:textId="77777777" w:rsidR="00E25342" w:rsidRDefault="00E25342" w:rsidP="00E25342">
      <w:pPr>
        <w:rPr>
          <w:rFonts w:ascii="Calibri" w:eastAsia="Calibri" w:hAnsi="Calibri" w:cs="Calibri"/>
        </w:rPr>
      </w:pPr>
      <w:r>
        <w:rPr>
          <w:rFonts w:ascii="Calibri" w:eastAsia="Calibri" w:hAnsi="Calibri" w:cs="Calibri"/>
        </w:rPr>
        <w:t>Let’s begin to explore ways to navigate the financial impacts of significant life events!</w:t>
      </w:r>
    </w:p>
    <w:p w14:paraId="7AA66ACC" w14:textId="77777777" w:rsidR="00E25342" w:rsidRDefault="00985BC2" w:rsidP="00E25342">
      <w:pPr>
        <w:spacing w:before="200" w:after="200"/>
        <w:rPr>
          <w:rFonts w:ascii="Calibri" w:eastAsia="Calibri" w:hAnsi="Calibri" w:cs="Calibri"/>
        </w:rPr>
      </w:pPr>
      <w:r>
        <w:rPr>
          <w:noProof/>
        </w:rPr>
        <w:pict w14:anchorId="70725142">
          <v:rect id="_x0000_i1025" alt="" style="width:450.85pt;height:.05pt;mso-width-percent:0;mso-height-percent:0;mso-width-percent:0;mso-height-percent:0" o:hrpct="999" o:hralign="center" o:hrstd="t" o:hr="t" fillcolor="#a0a0a0" stroked="f"/>
        </w:pict>
      </w:r>
    </w:p>
    <w:p w14:paraId="757B1060" w14:textId="77777777" w:rsidR="00E25342" w:rsidRDefault="00E25342" w:rsidP="00E25342">
      <w:pPr>
        <w:pStyle w:val="Heading1"/>
      </w:pPr>
      <w:r>
        <w:br w:type="page"/>
      </w:r>
      <w:bookmarkStart w:id="2" w:name="_heading=h.raz4ena6dhve" w:colFirst="0" w:colLast="0"/>
      <w:bookmarkEnd w:id="2"/>
      <w:r>
        <w:lastRenderedPageBreak/>
        <w:t>Topic One: Sources of income at different life stages</w:t>
      </w:r>
    </w:p>
    <w:p w14:paraId="0D3029CA" w14:textId="77777777" w:rsidR="00E25342" w:rsidRDefault="00E25342" w:rsidP="00E25342">
      <w:pPr>
        <w:pStyle w:val="Heading3"/>
      </w:pPr>
      <w:bookmarkStart w:id="3" w:name="_heading=h.mcpd6qbe8wf5" w:colFirst="0" w:colLast="0"/>
      <w:bookmarkEnd w:id="3"/>
      <w:r>
        <w:t>Learning outcome for Topic One:</w:t>
      </w:r>
    </w:p>
    <w:p w14:paraId="0BBFE80D" w14:textId="77777777" w:rsidR="00E25342" w:rsidRDefault="00E25342" w:rsidP="00E25342">
      <w:pPr>
        <w:numPr>
          <w:ilvl w:val="0"/>
          <w:numId w:val="38"/>
        </w:numPr>
        <w:spacing w:before="200" w:after="200"/>
        <w:rPr>
          <w:rFonts w:ascii="Calibri" w:eastAsia="Calibri" w:hAnsi="Calibri" w:cs="Calibri"/>
        </w:rPr>
      </w:pPr>
      <w:r>
        <w:rPr>
          <w:rFonts w:ascii="Calibri" w:eastAsia="Calibri" w:hAnsi="Calibri" w:cs="Calibri"/>
        </w:rPr>
        <w:t>Know some common income sources at different life stages.</w:t>
      </w:r>
    </w:p>
    <w:p w14:paraId="5C360101" w14:textId="77777777" w:rsidR="00E25342" w:rsidRDefault="00E25342" w:rsidP="00E25342">
      <w:pPr>
        <w:spacing w:after="240"/>
        <w:rPr>
          <w:rFonts w:ascii="Calibri" w:eastAsia="Calibri" w:hAnsi="Calibri" w:cs="Calibri"/>
          <w:b/>
          <w:i/>
        </w:rPr>
      </w:pPr>
      <w:r>
        <w:rPr>
          <w:rFonts w:ascii="Calibri" w:eastAsia="Calibri" w:hAnsi="Calibri" w:cs="Calibri"/>
          <w:b/>
          <w:i/>
        </w:rPr>
        <w:t>Success Criteria</w:t>
      </w:r>
    </w:p>
    <w:p w14:paraId="1ED16BBE" w14:textId="77777777" w:rsidR="00E25342" w:rsidRDefault="00E25342" w:rsidP="00E25342">
      <w:pPr>
        <w:spacing w:after="240"/>
        <w:rPr>
          <w:rFonts w:ascii="Calibri" w:eastAsia="Calibri" w:hAnsi="Calibri" w:cs="Calibri"/>
        </w:rPr>
      </w:pPr>
      <w:bookmarkStart w:id="4" w:name="_heading=h.9bp9ymg2na1t" w:colFirst="0" w:colLast="0"/>
      <w:bookmarkEnd w:id="4"/>
      <w:r>
        <w:rPr>
          <w:rFonts w:ascii="Calibri" w:eastAsia="Calibri" w:hAnsi="Calibri" w:cs="Calibri"/>
          <w:i/>
        </w:rPr>
        <w:t>You should complete all activities in this topic. They will help you to meet the assessment requirement of identifying at least one source of income for each life stage.</w:t>
      </w:r>
    </w:p>
    <w:p w14:paraId="631F0C79" w14:textId="77777777" w:rsidR="00E25342" w:rsidRDefault="00E25342" w:rsidP="00E25342">
      <w:pPr>
        <w:spacing w:after="200"/>
        <w:rPr>
          <w:rFonts w:ascii="Calibri" w:eastAsia="Calibri" w:hAnsi="Calibri" w:cs="Calibri"/>
        </w:rPr>
      </w:pPr>
      <w:r>
        <w:rPr>
          <w:rFonts w:ascii="Calibri" w:eastAsia="Calibri" w:hAnsi="Calibri" w:cs="Calibri"/>
        </w:rPr>
        <w:t xml:space="preserve">In this topic, we’re going to explore different sources of income at three different life stages. </w:t>
      </w:r>
    </w:p>
    <w:p w14:paraId="392E5D7E" w14:textId="77777777" w:rsidR="00E25342" w:rsidRDefault="00E25342" w:rsidP="00E25342">
      <w:pPr>
        <w:spacing w:after="200"/>
        <w:rPr>
          <w:rFonts w:ascii="Calibri" w:eastAsia="Calibri" w:hAnsi="Calibri" w:cs="Calibri"/>
        </w:rPr>
      </w:pPr>
      <w:r>
        <w:rPr>
          <w:rFonts w:ascii="Calibri" w:eastAsia="Calibri" w:hAnsi="Calibri" w:cs="Calibri"/>
        </w:rPr>
        <w:t>The three life stages are:</w:t>
      </w:r>
    </w:p>
    <w:p w14:paraId="42C574F4" w14:textId="77777777" w:rsidR="00E25342" w:rsidRDefault="00E25342" w:rsidP="00E25342">
      <w:pPr>
        <w:numPr>
          <w:ilvl w:val="0"/>
          <w:numId w:val="9"/>
        </w:numPr>
        <w:spacing w:after="200"/>
        <w:rPr>
          <w:rFonts w:ascii="Calibri" w:eastAsia="Calibri" w:hAnsi="Calibri" w:cs="Calibri"/>
        </w:rPr>
      </w:pPr>
      <w:r w:rsidRPr="00267777">
        <w:rPr>
          <w:rFonts w:ascii="Calibri" w:eastAsia="Calibri" w:hAnsi="Calibri" w:cs="Calibri"/>
          <w:b/>
          <w:bCs/>
        </w:rPr>
        <w:t>Tertiary education stage</w:t>
      </w:r>
      <w:r>
        <w:rPr>
          <w:rFonts w:ascii="Calibri" w:eastAsia="Calibri" w:hAnsi="Calibri" w:cs="Calibri"/>
        </w:rPr>
        <w:t xml:space="preserve">: this stage represents the stage of life just after leaving school, and is a time when many people choose to study. Tertiary education is any form of learning or training that happens when you leave secondary school, including going to a university, wānanga, or polytechnic, doing an apprenticeship or doing industry training. </w:t>
      </w:r>
    </w:p>
    <w:p w14:paraId="2C2487BD" w14:textId="77777777" w:rsidR="00E25342" w:rsidRDefault="00E25342" w:rsidP="00E25342">
      <w:pPr>
        <w:numPr>
          <w:ilvl w:val="0"/>
          <w:numId w:val="9"/>
        </w:numPr>
        <w:spacing w:after="200"/>
        <w:rPr>
          <w:rFonts w:ascii="Calibri" w:eastAsia="Calibri" w:hAnsi="Calibri" w:cs="Calibri"/>
        </w:rPr>
      </w:pPr>
      <w:r w:rsidRPr="00267777">
        <w:rPr>
          <w:rFonts w:ascii="Calibri" w:eastAsia="Calibri" w:hAnsi="Calibri" w:cs="Calibri"/>
          <w:b/>
          <w:bCs/>
        </w:rPr>
        <w:t>Mid-career stage</w:t>
      </w:r>
      <w:r>
        <w:rPr>
          <w:rFonts w:ascii="Calibri" w:eastAsia="Calibri" w:hAnsi="Calibri" w:cs="Calibri"/>
        </w:rPr>
        <w:t>: The mid-career stage represents a time of life in which you have some work experience under your belt and perhaps have a clearer sense of what you want to do with your life than in your early 20s. At this stage of life, you might be starting a second or even third career, you might be at home with a family, or you could be travelling. The term “mid-career” is used quite flexibly but in general we’re talking about people who are in their 30s or 40s.</w:t>
      </w:r>
    </w:p>
    <w:p w14:paraId="107821FF" w14:textId="77777777" w:rsidR="00E25342" w:rsidRDefault="00E25342" w:rsidP="00E25342">
      <w:pPr>
        <w:numPr>
          <w:ilvl w:val="0"/>
          <w:numId w:val="9"/>
        </w:numPr>
        <w:spacing w:after="200"/>
        <w:rPr>
          <w:rFonts w:ascii="Calibri" w:eastAsia="Calibri" w:hAnsi="Calibri" w:cs="Calibri"/>
        </w:rPr>
      </w:pPr>
      <w:r w:rsidRPr="00267777">
        <w:rPr>
          <w:rFonts w:ascii="Calibri" w:eastAsia="Calibri" w:hAnsi="Calibri" w:cs="Calibri"/>
          <w:b/>
          <w:bCs/>
        </w:rPr>
        <w:t>Retirement stage</w:t>
      </w:r>
      <w:r>
        <w:rPr>
          <w:rFonts w:ascii="Calibri" w:eastAsia="Calibri" w:hAnsi="Calibri" w:cs="Calibri"/>
        </w:rPr>
        <w:t xml:space="preserve">: the retirement stage is when you choose to stop working because you have enough income to live without having to work. There’s no set retirement age in Aotearoa New Zealand, but many people choose to stop working at age 65. This is the age when you become eligible for the government NZ Super payment. </w:t>
      </w:r>
    </w:p>
    <w:p w14:paraId="6BBD0049" w14:textId="77777777" w:rsidR="00E25342" w:rsidRDefault="00E25342" w:rsidP="00E25342">
      <w:pPr>
        <w:spacing w:after="200"/>
        <w:ind w:left="720"/>
        <w:rPr>
          <w:rFonts w:ascii="Calibri" w:eastAsia="Calibri" w:hAnsi="Calibri" w:cs="Calibri"/>
        </w:rPr>
      </w:pPr>
      <w:r>
        <w:rPr>
          <w:rFonts w:ascii="Calibri" w:eastAsia="Calibri" w:hAnsi="Calibri" w:cs="Calibri"/>
        </w:rPr>
        <w:t xml:space="preserve">Although people who are 65 or older are often defined as older people, people between 65 and 80 are sometimes called “young-old” and people over 80 are called “old-old”. This </w:t>
      </w:r>
      <w:r>
        <w:rPr>
          <w:rFonts w:ascii="Calibri" w:eastAsia="Calibri" w:hAnsi="Calibri" w:cs="Calibri"/>
        </w:rPr>
        <w:lastRenderedPageBreak/>
        <w:t>reflects the fact that people over 65 often lead very active lives.</w:t>
      </w:r>
      <w:r>
        <w:rPr>
          <w:rFonts w:ascii="Calibri" w:eastAsia="Calibri" w:hAnsi="Calibri" w:cs="Calibri"/>
          <w:noProof/>
        </w:rPr>
        <w:drawing>
          <wp:inline distT="114300" distB="114300" distL="114300" distR="114300" wp14:anchorId="72C8F1B3" wp14:editId="21ED54D8">
            <wp:extent cx="5248275" cy="2314575"/>
            <wp:effectExtent l="0" t="0" r="0" b="0"/>
            <wp:docPr id="7"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3.png" descr="Diagram&#10;&#10;Description automatically generated"/>
                    <pic:cNvPicPr preferRelativeResize="0"/>
                  </pic:nvPicPr>
                  <pic:blipFill>
                    <a:blip r:embed="rId17"/>
                    <a:srcRect/>
                    <a:stretch>
                      <a:fillRect/>
                    </a:stretch>
                  </pic:blipFill>
                  <pic:spPr>
                    <a:xfrm>
                      <a:off x="0" y="0"/>
                      <a:ext cx="5248275" cy="2314575"/>
                    </a:xfrm>
                    <a:prstGeom prst="rect">
                      <a:avLst/>
                    </a:prstGeom>
                    <a:ln/>
                  </pic:spPr>
                </pic:pic>
              </a:graphicData>
            </a:graphic>
          </wp:inline>
        </w:drawing>
      </w:r>
    </w:p>
    <w:p w14:paraId="4CC0E9C1" w14:textId="77777777" w:rsidR="00E25342" w:rsidRDefault="00E25342" w:rsidP="00E25342">
      <w:pPr>
        <w:pStyle w:val="Heading3"/>
        <w:spacing w:after="200"/>
        <w:rPr>
          <w:rFonts w:eastAsia="Calibri" w:cs="Calibri"/>
          <w:color w:val="000000"/>
          <w:sz w:val="22"/>
          <w:szCs w:val="22"/>
        </w:rPr>
      </w:pPr>
      <w:bookmarkStart w:id="5" w:name="_heading=h.30j0zll" w:colFirst="0" w:colLast="0"/>
      <w:bookmarkEnd w:id="5"/>
      <w:r>
        <w:rPr>
          <w:rFonts w:eastAsia="Calibri" w:cs="Calibri"/>
          <w:color w:val="000000"/>
          <w:sz w:val="22"/>
          <w:szCs w:val="22"/>
        </w:rPr>
        <w:t>Sources of income at each life stage</w:t>
      </w:r>
    </w:p>
    <w:p w14:paraId="1FD4670F" w14:textId="77777777" w:rsidR="00E25342" w:rsidRDefault="00E25342" w:rsidP="00E25342">
      <w:pPr>
        <w:spacing w:after="200"/>
        <w:rPr>
          <w:rFonts w:ascii="Calibri" w:eastAsia="Calibri" w:hAnsi="Calibri" w:cs="Calibri"/>
        </w:rPr>
      </w:pPr>
      <w:r>
        <w:rPr>
          <w:rFonts w:ascii="Calibri" w:eastAsia="Calibri" w:hAnsi="Calibri" w:cs="Calibri"/>
        </w:rPr>
        <w:t>Our sources of income tend to change as we move through life. The table below shows some common sources of income for people in different life stages. Of course, several of the sources could apply at multiple life stages and you may be able to think of other sources of income, for example income from putting your home on AirBnB. People often have more than one source of income, for example some people have more than one job or get money from both working and investing.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5342" w14:paraId="547DA7D2" w14:textId="77777777" w:rsidTr="000229DE">
        <w:tc>
          <w:tcPr>
            <w:tcW w:w="9360" w:type="dxa"/>
            <w:shd w:val="clear" w:color="auto" w:fill="auto"/>
            <w:tcMar>
              <w:top w:w="100" w:type="dxa"/>
              <w:left w:w="100" w:type="dxa"/>
              <w:bottom w:w="100" w:type="dxa"/>
              <w:right w:w="100" w:type="dxa"/>
            </w:tcMar>
          </w:tcPr>
          <w:p w14:paraId="32826B0A"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50512823"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In your assessment, you will be presented with three scenarios, each from a different life stage. For each scenario, you need to describe at least one source of income.</w:t>
            </w:r>
          </w:p>
        </w:tc>
      </w:tr>
    </w:tbl>
    <w:p w14:paraId="739C0CB6" w14:textId="77777777" w:rsidR="00E25342" w:rsidRDefault="00E25342" w:rsidP="00E25342">
      <w:pPr>
        <w:spacing w:after="200"/>
        <w:rPr>
          <w:rFonts w:ascii="Calibri" w:eastAsia="Calibri" w:hAnsi="Calibri" w:cs="Calibri"/>
        </w:rPr>
      </w:pPr>
    </w:p>
    <w:p w14:paraId="44A091C3" w14:textId="77777777" w:rsidR="00E25342" w:rsidRDefault="00E25342" w:rsidP="00E25342">
      <w:pPr>
        <w:spacing w:after="200"/>
        <w:rPr>
          <w:rFonts w:ascii="Calibri" w:eastAsia="Calibri" w:hAnsi="Calibri" w:cs="Calibri"/>
        </w:rPr>
      </w:pPr>
      <w:r>
        <w:rPr>
          <w:rFonts w:ascii="Calibri" w:eastAsia="Calibri" w:hAnsi="Calibri" w:cs="Calibri"/>
        </w:rPr>
        <w:t xml:space="preserve">If any of the sources of income in the table are unfamiliar to you, look them up on the </w:t>
      </w:r>
      <w:hyperlink r:id="rId18">
        <w:r w:rsidRPr="00BA6E1E">
          <w:rPr>
            <w:rFonts w:ascii="Calibri" w:eastAsia="Calibri" w:hAnsi="Calibri" w:cs="Calibri"/>
            <w:color w:val="1155CC"/>
            <w:u w:val="single"/>
          </w:rPr>
          <w:t>Sorted.org</w:t>
        </w:r>
      </w:hyperlink>
      <w:r>
        <w:rPr>
          <w:rFonts w:ascii="Calibri" w:eastAsia="Calibri" w:hAnsi="Calibri" w:cs="Calibri"/>
        </w:rPr>
        <w:t xml:space="preserve"> website.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25342" w14:paraId="39C68580" w14:textId="77777777" w:rsidTr="000229DE">
        <w:tc>
          <w:tcPr>
            <w:tcW w:w="3120" w:type="dxa"/>
            <w:shd w:val="clear" w:color="auto" w:fill="auto"/>
            <w:tcMar>
              <w:top w:w="100" w:type="dxa"/>
              <w:left w:w="100" w:type="dxa"/>
              <w:bottom w:w="100" w:type="dxa"/>
              <w:right w:w="100" w:type="dxa"/>
            </w:tcMar>
          </w:tcPr>
          <w:p w14:paraId="5F04B231"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Tertiary education</w:t>
            </w:r>
          </w:p>
        </w:tc>
        <w:tc>
          <w:tcPr>
            <w:tcW w:w="3120" w:type="dxa"/>
            <w:shd w:val="clear" w:color="auto" w:fill="auto"/>
            <w:tcMar>
              <w:top w:w="100" w:type="dxa"/>
              <w:left w:w="100" w:type="dxa"/>
              <w:bottom w:w="100" w:type="dxa"/>
              <w:right w:w="100" w:type="dxa"/>
            </w:tcMar>
          </w:tcPr>
          <w:p w14:paraId="5234DF29"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Mid-career</w:t>
            </w:r>
          </w:p>
        </w:tc>
        <w:tc>
          <w:tcPr>
            <w:tcW w:w="3120" w:type="dxa"/>
            <w:shd w:val="clear" w:color="auto" w:fill="auto"/>
            <w:tcMar>
              <w:top w:w="100" w:type="dxa"/>
              <w:left w:w="100" w:type="dxa"/>
              <w:bottom w:w="100" w:type="dxa"/>
              <w:right w:w="100" w:type="dxa"/>
            </w:tcMar>
          </w:tcPr>
          <w:p w14:paraId="51620E2C"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Retirement</w:t>
            </w:r>
          </w:p>
        </w:tc>
      </w:tr>
      <w:tr w:rsidR="00E25342" w14:paraId="49684066" w14:textId="77777777" w:rsidTr="000229DE">
        <w:tc>
          <w:tcPr>
            <w:tcW w:w="3120" w:type="dxa"/>
            <w:shd w:val="clear" w:color="auto" w:fill="auto"/>
            <w:tcMar>
              <w:top w:w="100" w:type="dxa"/>
              <w:left w:w="100" w:type="dxa"/>
              <w:bottom w:w="100" w:type="dxa"/>
              <w:right w:w="100" w:type="dxa"/>
            </w:tcMar>
          </w:tcPr>
          <w:p w14:paraId="0FFC5F56"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Casual work</w:t>
            </w:r>
          </w:p>
          <w:p w14:paraId="5FE225EE"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Student allowance</w:t>
            </w:r>
          </w:p>
          <w:p w14:paraId="01D60471" w14:textId="77777777" w:rsidR="00E25342" w:rsidRDefault="00E25342" w:rsidP="000229DE">
            <w:pPr>
              <w:widowControl w:val="0"/>
              <w:rPr>
                <w:rFonts w:ascii="Calibri" w:eastAsia="Calibri" w:hAnsi="Calibri" w:cs="Calibri"/>
              </w:rPr>
            </w:pPr>
            <w:r>
              <w:rPr>
                <w:rFonts w:ascii="Calibri" w:eastAsia="Calibri" w:hAnsi="Calibri" w:cs="Calibri"/>
              </w:rPr>
              <w:t>Student loan</w:t>
            </w:r>
          </w:p>
          <w:p w14:paraId="0A750286"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Interest from bank account or term deposit</w:t>
            </w:r>
          </w:p>
          <w:p w14:paraId="45EE8D3F"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Scholarships</w:t>
            </w:r>
          </w:p>
          <w:p w14:paraId="6BAD8E0E"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Gifts from whānau</w:t>
            </w:r>
          </w:p>
          <w:p w14:paraId="7C2F9A61"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Inheriting money </w:t>
            </w:r>
          </w:p>
        </w:tc>
        <w:tc>
          <w:tcPr>
            <w:tcW w:w="3120" w:type="dxa"/>
            <w:shd w:val="clear" w:color="auto" w:fill="auto"/>
            <w:tcMar>
              <w:top w:w="100" w:type="dxa"/>
              <w:left w:w="100" w:type="dxa"/>
              <w:bottom w:w="100" w:type="dxa"/>
              <w:right w:w="100" w:type="dxa"/>
            </w:tcMar>
          </w:tcPr>
          <w:p w14:paraId="49427FA3"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Wage, salary or sales commission</w:t>
            </w:r>
          </w:p>
          <w:p w14:paraId="1727688F"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Contract work</w:t>
            </w:r>
          </w:p>
          <w:p w14:paraId="5DE2EF58"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KiwiSaver returns</w:t>
            </w:r>
          </w:p>
          <w:p w14:paraId="6604E20D"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Investment returns</w:t>
            </w:r>
          </w:p>
          <w:p w14:paraId="6460F9D1"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A government benefit</w:t>
            </w:r>
          </w:p>
          <w:p w14:paraId="775CB2BF"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Interest</w:t>
            </w:r>
          </w:p>
          <w:p w14:paraId="3A4231D6"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Inheritance</w:t>
            </w:r>
          </w:p>
          <w:p w14:paraId="187EC0AD" w14:textId="77777777" w:rsidR="00E25342" w:rsidRDefault="00E25342" w:rsidP="000229DE">
            <w:pPr>
              <w:widowControl w:val="0"/>
              <w:rPr>
                <w:rFonts w:ascii="Calibri" w:eastAsia="Calibri" w:hAnsi="Calibri" w:cs="Calibri"/>
              </w:rPr>
            </w:pPr>
            <w:r>
              <w:rPr>
                <w:rFonts w:ascii="Calibri" w:eastAsia="Calibri" w:hAnsi="Calibri" w:cs="Calibri"/>
              </w:rPr>
              <w:t>Profits from selling things</w:t>
            </w:r>
          </w:p>
        </w:tc>
        <w:tc>
          <w:tcPr>
            <w:tcW w:w="3120" w:type="dxa"/>
            <w:shd w:val="clear" w:color="auto" w:fill="auto"/>
            <w:tcMar>
              <w:top w:w="100" w:type="dxa"/>
              <w:left w:w="100" w:type="dxa"/>
              <w:bottom w:w="100" w:type="dxa"/>
              <w:right w:w="100" w:type="dxa"/>
            </w:tcMar>
          </w:tcPr>
          <w:p w14:paraId="51B26FD5"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KiwiSaver returns</w:t>
            </w:r>
          </w:p>
          <w:p w14:paraId="4579270E"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Savings</w:t>
            </w:r>
          </w:p>
          <w:p w14:paraId="53DC1468"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NZ Super</w:t>
            </w:r>
          </w:p>
          <w:p w14:paraId="3D07CF32"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Capital gains from investments</w:t>
            </w:r>
          </w:p>
          <w:p w14:paraId="6FA47CD7"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Rent from land or property ownership</w:t>
            </w:r>
          </w:p>
          <w:p w14:paraId="14562F7B"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Royalties</w:t>
            </w:r>
          </w:p>
        </w:tc>
      </w:tr>
    </w:tbl>
    <w:p w14:paraId="3F7B642B" w14:textId="77777777" w:rsidR="00E25342" w:rsidRDefault="00E25342" w:rsidP="00E25342">
      <w:pPr>
        <w:spacing w:after="200"/>
        <w:rPr>
          <w:rFonts w:ascii="Calibri" w:eastAsia="Calibri" w:hAnsi="Calibri" w:cs="Calibri"/>
          <w:i/>
        </w:rPr>
      </w:pPr>
    </w:p>
    <w:p w14:paraId="7BBE9AA9" w14:textId="77777777" w:rsidR="00E25342" w:rsidRDefault="00E25342" w:rsidP="00E25342">
      <w:pPr>
        <w:pStyle w:val="Heading2"/>
        <w:spacing w:before="200" w:after="200"/>
        <w:rPr>
          <w:rFonts w:ascii="Calibri" w:eastAsia="Calibri" w:hAnsi="Calibri" w:cs="Calibri"/>
        </w:rPr>
      </w:pPr>
      <w:bookmarkStart w:id="6" w:name="_heading=h.vfu6grgpo8at" w:colFirst="0" w:colLast="0"/>
      <w:bookmarkEnd w:id="6"/>
      <w:r>
        <w:rPr>
          <w:rFonts w:ascii="Calibri" w:eastAsia="Calibri" w:hAnsi="Calibri" w:cs="Calibri"/>
        </w:rPr>
        <w:t>Activities</w:t>
      </w:r>
    </w:p>
    <w:p w14:paraId="5A404BD1" w14:textId="77777777" w:rsidR="00E25342" w:rsidRDefault="00E25342" w:rsidP="00E25342">
      <w:pPr>
        <w:numPr>
          <w:ilvl w:val="0"/>
          <w:numId w:val="21"/>
        </w:numPr>
        <w:spacing w:before="240" w:line="360" w:lineRule="auto"/>
        <w:rPr>
          <w:rFonts w:ascii="Calibri" w:eastAsia="Calibri" w:hAnsi="Calibri" w:cs="Calibri"/>
        </w:rPr>
      </w:pPr>
      <w:r>
        <w:rPr>
          <w:rFonts w:ascii="Calibri" w:eastAsia="Calibri" w:hAnsi="Calibri" w:cs="Calibri"/>
        </w:rPr>
        <w:t>Find a specific example of two sources of income for each of the following life stages:</w:t>
      </w:r>
    </w:p>
    <w:p w14:paraId="6FA965AB" w14:textId="77777777" w:rsidR="00E25342" w:rsidRDefault="00E25342" w:rsidP="00E25342">
      <w:pPr>
        <w:numPr>
          <w:ilvl w:val="0"/>
          <w:numId w:val="33"/>
        </w:numPr>
        <w:spacing w:line="360" w:lineRule="auto"/>
        <w:rPr>
          <w:rFonts w:ascii="Calibri" w:eastAsia="Calibri" w:hAnsi="Calibri" w:cs="Calibri"/>
        </w:rPr>
      </w:pPr>
      <w:r>
        <w:rPr>
          <w:rFonts w:ascii="Calibri" w:eastAsia="Calibri" w:hAnsi="Calibri" w:cs="Calibri"/>
        </w:rPr>
        <w:t>Tertiary education</w:t>
      </w:r>
    </w:p>
    <w:p w14:paraId="50AE3BAB" w14:textId="77777777" w:rsidR="00E25342" w:rsidRDefault="00E25342" w:rsidP="00E25342">
      <w:pPr>
        <w:numPr>
          <w:ilvl w:val="0"/>
          <w:numId w:val="33"/>
        </w:numPr>
        <w:spacing w:line="360" w:lineRule="auto"/>
        <w:rPr>
          <w:rFonts w:ascii="Calibri" w:eastAsia="Calibri" w:hAnsi="Calibri" w:cs="Calibri"/>
        </w:rPr>
      </w:pPr>
      <w:r>
        <w:rPr>
          <w:rFonts w:ascii="Calibri" w:eastAsia="Calibri" w:hAnsi="Calibri" w:cs="Calibri"/>
        </w:rPr>
        <w:t>Mid-career</w:t>
      </w:r>
    </w:p>
    <w:p w14:paraId="4733F459" w14:textId="77777777" w:rsidR="00E25342" w:rsidRDefault="00E25342" w:rsidP="00E25342">
      <w:pPr>
        <w:numPr>
          <w:ilvl w:val="0"/>
          <w:numId w:val="33"/>
        </w:numPr>
        <w:spacing w:after="200" w:line="360" w:lineRule="auto"/>
        <w:rPr>
          <w:rFonts w:ascii="Calibri" w:eastAsia="Calibri" w:hAnsi="Calibri" w:cs="Calibri"/>
        </w:rPr>
      </w:pPr>
      <w:r>
        <w:rPr>
          <w:rFonts w:ascii="Calibri" w:eastAsia="Calibri" w:hAnsi="Calibri" w:cs="Calibri"/>
        </w:rPr>
        <w:t>Retirement.</w:t>
      </w:r>
    </w:p>
    <w:p w14:paraId="2F31E362" w14:textId="77777777" w:rsidR="00E25342" w:rsidRDefault="00E25342" w:rsidP="00E25342">
      <w:pPr>
        <w:spacing w:before="240" w:after="200"/>
        <w:rPr>
          <w:rFonts w:ascii="Calibri" w:eastAsia="Calibri" w:hAnsi="Calibri" w:cs="Calibri"/>
        </w:rPr>
      </w:pPr>
      <w:r>
        <w:rPr>
          <w:rFonts w:ascii="Calibri" w:eastAsia="Calibri" w:hAnsi="Calibri" w:cs="Calibri"/>
        </w:rPr>
        <w:t>You can choose sources of income from the table below, or you can identify an alternative source of income.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25342" w14:paraId="316B0287" w14:textId="77777777" w:rsidTr="000229DE">
        <w:tc>
          <w:tcPr>
            <w:tcW w:w="3120" w:type="dxa"/>
            <w:shd w:val="clear" w:color="auto" w:fill="auto"/>
            <w:tcMar>
              <w:top w:w="100" w:type="dxa"/>
              <w:left w:w="100" w:type="dxa"/>
              <w:bottom w:w="100" w:type="dxa"/>
              <w:right w:w="100" w:type="dxa"/>
            </w:tcMar>
          </w:tcPr>
          <w:p w14:paraId="27ECF368" w14:textId="77777777" w:rsidR="00E25342" w:rsidRDefault="00E25342" w:rsidP="000229DE">
            <w:pPr>
              <w:widowControl w:val="0"/>
              <w:jc w:val="center"/>
              <w:rPr>
                <w:rFonts w:ascii="Calibri" w:eastAsia="Calibri" w:hAnsi="Calibri" w:cs="Calibri"/>
                <w:b/>
              </w:rPr>
            </w:pPr>
            <w:r>
              <w:rPr>
                <w:rFonts w:ascii="Calibri" w:eastAsia="Calibri" w:hAnsi="Calibri" w:cs="Calibri"/>
                <w:b/>
              </w:rPr>
              <w:t>Tertiary education</w:t>
            </w:r>
          </w:p>
        </w:tc>
        <w:tc>
          <w:tcPr>
            <w:tcW w:w="3120" w:type="dxa"/>
            <w:shd w:val="clear" w:color="auto" w:fill="auto"/>
            <w:tcMar>
              <w:top w:w="100" w:type="dxa"/>
              <w:left w:w="100" w:type="dxa"/>
              <w:bottom w:w="100" w:type="dxa"/>
              <w:right w:w="100" w:type="dxa"/>
            </w:tcMar>
          </w:tcPr>
          <w:p w14:paraId="4842973A" w14:textId="77777777" w:rsidR="00E25342" w:rsidRDefault="00E25342" w:rsidP="000229DE">
            <w:pPr>
              <w:widowControl w:val="0"/>
              <w:jc w:val="center"/>
              <w:rPr>
                <w:rFonts w:ascii="Calibri" w:eastAsia="Calibri" w:hAnsi="Calibri" w:cs="Calibri"/>
                <w:b/>
              </w:rPr>
            </w:pPr>
            <w:r>
              <w:rPr>
                <w:rFonts w:ascii="Calibri" w:eastAsia="Calibri" w:hAnsi="Calibri" w:cs="Calibri"/>
                <w:b/>
              </w:rPr>
              <w:t>Mid-career</w:t>
            </w:r>
          </w:p>
        </w:tc>
        <w:tc>
          <w:tcPr>
            <w:tcW w:w="3120" w:type="dxa"/>
            <w:shd w:val="clear" w:color="auto" w:fill="auto"/>
            <w:tcMar>
              <w:top w:w="100" w:type="dxa"/>
              <w:left w:w="100" w:type="dxa"/>
              <w:bottom w:w="100" w:type="dxa"/>
              <w:right w:w="100" w:type="dxa"/>
            </w:tcMar>
          </w:tcPr>
          <w:p w14:paraId="3DB0599F" w14:textId="77777777" w:rsidR="00E25342" w:rsidRDefault="00E25342" w:rsidP="000229DE">
            <w:pPr>
              <w:widowControl w:val="0"/>
              <w:jc w:val="center"/>
              <w:rPr>
                <w:rFonts w:ascii="Calibri" w:eastAsia="Calibri" w:hAnsi="Calibri" w:cs="Calibri"/>
                <w:b/>
              </w:rPr>
            </w:pPr>
            <w:r>
              <w:rPr>
                <w:rFonts w:ascii="Calibri" w:eastAsia="Calibri" w:hAnsi="Calibri" w:cs="Calibri"/>
                <w:b/>
              </w:rPr>
              <w:t>Retirement</w:t>
            </w:r>
          </w:p>
        </w:tc>
      </w:tr>
      <w:tr w:rsidR="00E25342" w14:paraId="7B298036" w14:textId="77777777" w:rsidTr="000229DE">
        <w:tc>
          <w:tcPr>
            <w:tcW w:w="3120" w:type="dxa"/>
            <w:shd w:val="clear" w:color="auto" w:fill="auto"/>
            <w:tcMar>
              <w:top w:w="100" w:type="dxa"/>
              <w:left w:w="100" w:type="dxa"/>
              <w:bottom w:w="100" w:type="dxa"/>
              <w:right w:w="100" w:type="dxa"/>
            </w:tcMar>
          </w:tcPr>
          <w:p w14:paraId="714CBFBE" w14:textId="77777777" w:rsidR="00E25342" w:rsidRDefault="00E25342" w:rsidP="000229DE">
            <w:pPr>
              <w:widowControl w:val="0"/>
              <w:rPr>
                <w:rFonts w:ascii="Calibri" w:eastAsia="Calibri" w:hAnsi="Calibri" w:cs="Calibri"/>
              </w:rPr>
            </w:pPr>
            <w:r>
              <w:rPr>
                <w:rFonts w:ascii="Calibri" w:eastAsia="Calibri" w:hAnsi="Calibri" w:cs="Calibri"/>
              </w:rPr>
              <w:t>Casual work</w:t>
            </w:r>
          </w:p>
          <w:p w14:paraId="2864DFE6" w14:textId="77777777" w:rsidR="00E25342" w:rsidRDefault="00E25342" w:rsidP="000229DE">
            <w:pPr>
              <w:widowControl w:val="0"/>
              <w:rPr>
                <w:rFonts w:ascii="Calibri" w:eastAsia="Calibri" w:hAnsi="Calibri" w:cs="Calibri"/>
              </w:rPr>
            </w:pPr>
            <w:r>
              <w:rPr>
                <w:rFonts w:ascii="Calibri" w:eastAsia="Calibri" w:hAnsi="Calibri" w:cs="Calibri"/>
              </w:rPr>
              <w:t>Student allowance</w:t>
            </w:r>
          </w:p>
          <w:p w14:paraId="40EE4868" w14:textId="77777777" w:rsidR="00E25342" w:rsidRDefault="00E25342" w:rsidP="000229DE">
            <w:pPr>
              <w:widowControl w:val="0"/>
              <w:rPr>
                <w:rFonts w:ascii="Calibri" w:eastAsia="Calibri" w:hAnsi="Calibri" w:cs="Calibri"/>
              </w:rPr>
            </w:pPr>
            <w:r>
              <w:rPr>
                <w:rFonts w:ascii="Calibri" w:eastAsia="Calibri" w:hAnsi="Calibri" w:cs="Calibri"/>
              </w:rPr>
              <w:t>Student loan</w:t>
            </w:r>
          </w:p>
          <w:p w14:paraId="105C8D0F" w14:textId="77777777" w:rsidR="00E25342" w:rsidRDefault="00E25342" w:rsidP="000229DE">
            <w:pPr>
              <w:widowControl w:val="0"/>
              <w:rPr>
                <w:rFonts w:ascii="Calibri" w:eastAsia="Calibri" w:hAnsi="Calibri" w:cs="Calibri"/>
              </w:rPr>
            </w:pPr>
            <w:r>
              <w:rPr>
                <w:rFonts w:ascii="Calibri" w:eastAsia="Calibri" w:hAnsi="Calibri" w:cs="Calibri"/>
              </w:rPr>
              <w:t>Interest from bank account or term deposit</w:t>
            </w:r>
          </w:p>
          <w:p w14:paraId="499C32AB" w14:textId="77777777" w:rsidR="00E25342" w:rsidRDefault="00E25342" w:rsidP="000229DE">
            <w:pPr>
              <w:widowControl w:val="0"/>
              <w:rPr>
                <w:rFonts w:ascii="Calibri" w:eastAsia="Calibri" w:hAnsi="Calibri" w:cs="Calibri"/>
              </w:rPr>
            </w:pPr>
            <w:r>
              <w:rPr>
                <w:rFonts w:ascii="Calibri" w:eastAsia="Calibri" w:hAnsi="Calibri" w:cs="Calibri"/>
              </w:rPr>
              <w:t>Scholarships</w:t>
            </w:r>
          </w:p>
          <w:p w14:paraId="0850A922" w14:textId="77777777" w:rsidR="00E25342" w:rsidRDefault="00E25342" w:rsidP="000229DE">
            <w:pPr>
              <w:widowControl w:val="0"/>
              <w:rPr>
                <w:rFonts w:ascii="Calibri" w:eastAsia="Calibri" w:hAnsi="Calibri" w:cs="Calibri"/>
              </w:rPr>
            </w:pPr>
            <w:r>
              <w:rPr>
                <w:rFonts w:ascii="Calibri" w:eastAsia="Calibri" w:hAnsi="Calibri" w:cs="Calibri"/>
              </w:rPr>
              <w:t>Gifts from whānau</w:t>
            </w:r>
          </w:p>
          <w:p w14:paraId="19753D1E" w14:textId="77777777" w:rsidR="00E25342" w:rsidRDefault="00E25342" w:rsidP="000229DE">
            <w:pPr>
              <w:widowControl w:val="0"/>
              <w:rPr>
                <w:rFonts w:ascii="Calibri" w:eastAsia="Calibri" w:hAnsi="Calibri" w:cs="Calibri"/>
              </w:rPr>
            </w:pPr>
            <w:r>
              <w:rPr>
                <w:rFonts w:ascii="Calibri" w:eastAsia="Calibri" w:hAnsi="Calibri" w:cs="Calibri"/>
              </w:rPr>
              <w:t xml:space="preserve">Inheriting money </w:t>
            </w:r>
          </w:p>
        </w:tc>
        <w:tc>
          <w:tcPr>
            <w:tcW w:w="3120" w:type="dxa"/>
            <w:shd w:val="clear" w:color="auto" w:fill="auto"/>
            <w:tcMar>
              <w:top w:w="100" w:type="dxa"/>
              <w:left w:w="100" w:type="dxa"/>
              <w:bottom w:w="100" w:type="dxa"/>
              <w:right w:w="100" w:type="dxa"/>
            </w:tcMar>
          </w:tcPr>
          <w:p w14:paraId="41B6717A" w14:textId="77777777" w:rsidR="00E25342" w:rsidRDefault="00E25342" w:rsidP="000229DE">
            <w:pPr>
              <w:widowControl w:val="0"/>
              <w:rPr>
                <w:rFonts w:ascii="Calibri" w:eastAsia="Calibri" w:hAnsi="Calibri" w:cs="Calibri"/>
              </w:rPr>
            </w:pPr>
            <w:r>
              <w:rPr>
                <w:rFonts w:ascii="Calibri" w:eastAsia="Calibri" w:hAnsi="Calibri" w:cs="Calibri"/>
              </w:rPr>
              <w:t>Wage, salary or sales commission</w:t>
            </w:r>
          </w:p>
          <w:p w14:paraId="0F2C3D66" w14:textId="77777777" w:rsidR="00E25342" w:rsidRDefault="00E25342" w:rsidP="000229DE">
            <w:pPr>
              <w:widowControl w:val="0"/>
              <w:rPr>
                <w:rFonts w:ascii="Calibri" w:eastAsia="Calibri" w:hAnsi="Calibri" w:cs="Calibri"/>
              </w:rPr>
            </w:pPr>
            <w:r>
              <w:rPr>
                <w:rFonts w:ascii="Calibri" w:eastAsia="Calibri" w:hAnsi="Calibri" w:cs="Calibri"/>
              </w:rPr>
              <w:t>Contract work</w:t>
            </w:r>
          </w:p>
          <w:p w14:paraId="2F3C30FF" w14:textId="77777777" w:rsidR="00E25342" w:rsidRDefault="00E25342" w:rsidP="000229DE">
            <w:pPr>
              <w:widowControl w:val="0"/>
              <w:rPr>
                <w:rFonts w:ascii="Calibri" w:eastAsia="Calibri" w:hAnsi="Calibri" w:cs="Calibri"/>
              </w:rPr>
            </w:pPr>
            <w:r>
              <w:rPr>
                <w:rFonts w:ascii="Calibri" w:eastAsia="Calibri" w:hAnsi="Calibri" w:cs="Calibri"/>
              </w:rPr>
              <w:t>KiwiSaver returns</w:t>
            </w:r>
          </w:p>
          <w:p w14:paraId="3330704B" w14:textId="77777777" w:rsidR="00E25342" w:rsidRDefault="00E25342" w:rsidP="000229DE">
            <w:pPr>
              <w:widowControl w:val="0"/>
              <w:rPr>
                <w:rFonts w:ascii="Calibri" w:eastAsia="Calibri" w:hAnsi="Calibri" w:cs="Calibri"/>
              </w:rPr>
            </w:pPr>
            <w:r>
              <w:rPr>
                <w:rFonts w:ascii="Calibri" w:eastAsia="Calibri" w:hAnsi="Calibri" w:cs="Calibri"/>
              </w:rPr>
              <w:t>Investment returns</w:t>
            </w:r>
          </w:p>
          <w:p w14:paraId="6450B5ED" w14:textId="77777777" w:rsidR="00E25342" w:rsidRDefault="00E25342" w:rsidP="000229DE">
            <w:pPr>
              <w:widowControl w:val="0"/>
              <w:rPr>
                <w:rFonts w:ascii="Calibri" w:eastAsia="Calibri" w:hAnsi="Calibri" w:cs="Calibri"/>
              </w:rPr>
            </w:pPr>
            <w:r>
              <w:rPr>
                <w:rFonts w:ascii="Calibri" w:eastAsia="Calibri" w:hAnsi="Calibri" w:cs="Calibri"/>
              </w:rPr>
              <w:t>A government benefit</w:t>
            </w:r>
          </w:p>
          <w:p w14:paraId="07602649" w14:textId="77777777" w:rsidR="00E25342" w:rsidRDefault="00E25342" w:rsidP="000229DE">
            <w:pPr>
              <w:widowControl w:val="0"/>
              <w:rPr>
                <w:rFonts w:ascii="Calibri" w:eastAsia="Calibri" w:hAnsi="Calibri" w:cs="Calibri"/>
              </w:rPr>
            </w:pPr>
            <w:r>
              <w:rPr>
                <w:rFonts w:ascii="Calibri" w:eastAsia="Calibri" w:hAnsi="Calibri" w:cs="Calibri"/>
              </w:rPr>
              <w:t>Interest</w:t>
            </w:r>
          </w:p>
          <w:p w14:paraId="0EA96230" w14:textId="77777777" w:rsidR="00E25342" w:rsidRDefault="00E25342" w:rsidP="000229DE">
            <w:pPr>
              <w:widowControl w:val="0"/>
              <w:rPr>
                <w:rFonts w:ascii="Calibri" w:eastAsia="Calibri" w:hAnsi="Calibri" w:cs="Calibri"/>
              </w:rPr>
            </w:pPr>
            <w:r>
              <w:rPr>
                <w:rFonts w:ascii="Calibri" w:eastAsia="Calibri" w:hAnsi="Calibri" w:cs="Calibri"/>
              </w:rPr>
              <w:t>Inheritance</w:t>
            </w:r>
          </w:p>
          <w:p w14:paraId="13289099" w14:textId="77777777" w:rsidR="00E25342" w:rsidRDefault="00E25342" w:rsidP="000229DE">
            <w:pPr>
              <w:widowControl w:val="0"/>
              <w:rPr>
                <w:rFonts w:ascii="Calibri" w:eastAsia="Calibri" w:hAnsi="Calibri" w:cs="Calibri"/>
              </w:rPr>
            </w:pPr>
            <w:r>
              <w:rPr>
                <w:rFonts w:ascii="Calibri" w:eastAsia="Calibri" w:hAnsi="Calibri" w:cs="Calibri"/>
              </w:rPr>
              <w:t>Profits from selling things</w:t>
            </w:r>
          </w:p>
        </w:tc>
        <w:tc>
          <w:tcPr>
            <w:tcW w:w="3120" w:type="dxa"/>
            <w:shd w:val="clear" w:color="auto" w:fill="auto"/>
            <w:tcMar>
              <w:top w:w="100" w:type="dxa"/>
              <w:left w:w="100" w:type="dxa"/>
              <w:bottom w:w="100" w:type="dxa"/>
              <w:right w:w="100" w:type="dxa"/>
            </w:tcMar>
          </w:tcPr>
          <w:p w14:paraId="16400A29" w14:textId="77777777" w:rsidR="00E25342" w:rsidRDefault="00E25342" w:rsidP="000229DE">
            <w:pPr>
              <w:widowControl w:val="0"/>
              <w:rPr>
                <w:rFonts w:ascii="Calibri" w:eastAsia="Calibri" w:hAnsi="Calibri" w:cs="Calibri"/>
              </w:rPr>
            </w:pPr>
            <w:r>
              <w:rPr>
                <w:rFonts w:ascii="Calibri" w:eastAsia="Calibri" w:hAnsi="Calibri" w:cs="Calibri"/>
              </w:rPr>
              <w:t>KiwiSaver returns</w:t>
            </w:r>
          </w:p>
          <w:p w14:paraId="31D292CC" w14:textId="77777777" w:rsidR="00E25342" w:rsidRDefault="00E25342" w:rsidP="000229DE">
            <w:pPr>
              <w:widowControl w:val="0"/>
              <w:rPr>
                <w:rFonts w:ascii="Calibri" w:eastAsia="Calibri" w:hAnsi="Calibri" w:cs="Calibri"/>
              </w:rPr>
            </w:pPr>
            <w:r>
              <w:rPr>
                <w:rFonts w:ascii="Calibri" w:eastAsia="Calibri" w:hAnsi="Calibri" w:cs="Calibri"/>
              </w:rPr>
              <w:t>Savings</w:t>
            </w:r>
          </w:p>
          <w:p w14:paraId="76567605" w14:textId="77777777" w:rsidR="00E25342" w:rsidRDefault="00E25342" w:rsidP="000229DE">
            <w:pPr>
              <w:widowControl w:val="0"/>
              <w:rPr>
                <w:rFonts w:ascii="Calibri" w:eastAsia="Calibri" w:hAnsi="Calibri" w:cs="Calibri"/>
              </w:rPr>
            </w:pPr>
            <w:r>
              <w:rPr>
                <w:rFonts w:ascii="Calibri" w:eastAsia="Calibri" w:hAnsi="Calibri" w:cs="Calibri"/>
              </w:rPr>
              <w:t>NZ Super</w:t>
            </w:r>
          </w:p>
          <w:p w14:paraId="6DFA9CD1" w14:textId="77777777" w:rsidR="00E25342" w:rsidRDefault="00E25342" w:rsidP="000229DE">
            <w:pPr>
              <w:widowControl w:val="0"/>
              <w:rPr>
                <w:rFonts w:ascii="Calibri" w:eastAsia="Calibri" w:hAnsi="Calibri" w:cs="Calibri"/>
              </w:rPr>
            </w:pPr>
            <w:r>
              <w:rPr>
                <w:rFonts w:ascii="Calibri" w:eastAsia="Calibri" w:hAnsi="Calibri" w:cs="Calibri"/>
              </w:rPr>
              <w:t>Capital gains from investments</w:t>
            </w:r>
          </w:p>
          <w:p w14:paraId="425EF9A2" w14:textId="77777777" w:rsidR="00E25342" w:rsidRDefault="00E25342" w:rsidP="000229DE">
            <w:pPr>
              <w:widowControl w:val="0"/>
              <w:rPr>
                <w:rFonts w:ascii="Calibri" w:eastAsia="Calibri" w:hAnsi="Calibri" w:cs="Calibri"/>
              </w:rPr>
            </w:pPr>
            <w:r>
              <w:rPr>
                <w:rFonts w:ascii="Calibri" w:eastAsia="Calibri" w:hAnsi="Calibri" w:cs="Calibri"/>
              </w:rPr>
              <w:t>Rent from land or property ownership</w:t>
            </w:r>
          </w:p>
          <w:p w14:paraId="509B917E" w14:textId="77777777" w:rsidR="00E25342" w:rsidRDefault="00E25342" w:rsidP="000229DE">
            <w:pPr>
              <w:widowControl w:val="0"/>
              <w:rPr>
                <w:rFonts w:ascii="Calibri" w:eastAsia="Calibri" w:hAnsi="Calibri" w:cs="Calibri"/>
              </w:rPr>
            </w:pPr>
            <w:r>
              <w:rPr>
                <w:rFonts w:ascii="Calibri" w:eastAsia="Calibri" w:hAnsi="Calibri" w:cs="Calibri"/>
              </w:rPr>
              <w:t>Royalties</w:t>
            </w:r>
          </w:p>
        </w:tc>
      </w:tr>
    </w:tbl>
    <w:p w14:paraId="022897F9" w14:textId="77777777" w:rsidR="00E25342" w:rsidRDefault="00E25342" w:rsidP="00E25342">
      <w:pPr>
        <w:spacing w:before="240" w:after="200"/>
        <w:rPr>
          <w:rFonts w:ascii="Calibri" w:eastAsia="Calibri" w:hAnsi="Calibri" w:cs="Calibri"/>
        </w:rPr>
      </w:pPr>
      <w:r>
        <w:rPr>
          <w:rFonts w:ascii="Calibri" w:eastAsia="Calibri" w:hAnsi="Calibri" w:cs="Calibri"/>
        </w:rPr>
        <w:t>Useful sources of information include:</w:t>
      </w:r>
    </w:p>
    <w:p w14:paraId="6A5AE4C6" w14:textId="77777777" w:rsidR="00E25342" w:rsidRDefault="00E25342" w:rsidP="00E25342">
      <w:pPr>
        <w:numPr>
          <w:ilvl w:val="0"/>
          <w:numId w:val="6"/>
        </w:numPr>
        <w:rPr>
          <w:rFonts w:ascii="Calibri" w:eastAsia="Calibri" w:hAnsi="Calibri" w:cs="Calibri"/>
        </w:rPr>
      </w:pPr>
      <w:r>
        <w:rPr>
          <w:rFonts w:ascii="Calibri" w:eastAsia="Calibri" w:hAnsi="Calibri" w:cs="Calibri"/>
        </w:rPr>
        <w:t>Sorted Your independent money guide,</w:t>
      </w:r>
      <w:hyperlink r:id="rId19">
        <w:r>
          <w:rPr>
            <w:rFonts w:ascii="Calibri" w:eastAsia="Calibri" w:hAnsi="Calibri" w:cs="Calibri"/>
          </w:rPr>
          <w:t xml:space="preserve"> </w:t>
        </w:r>
      </w:hyperlink>
      <w:hyperlink r:id="rId20">
        <w:r>
          <w:rPr>
            <w:rFonts w:ascii="Calibri" w:eastAsia="Calibri" w:hAnsi="Calibri" w:cs="Calibri"/>
            <w:u w:val="single"/>
          </w:rPr>
          <w:t>https://www.sorted.org.nz/</w:t>
        </w:r>
      </w:hyperlink>
    </w:p>
    <w:p w14:paraId="3C077E69" w14:textId="77777777" w:rsidR="00E25342" w:rsidRDefault="00E25342" w:rsidP="00E25342">
      <w:pPr>
        <w:numPr>
          <w:ilvl w:val="0"/>
          <w:numId w:val="6"/>
        </w:numPr>
        <w:rPr>
          <w:rFonts w:ascii="Calibri" w:eastAsia="Calibri" w:hAnsi="Calibri" w:cs="Calibri"/>
        </w:rPr>
      </w:pPr>
      <w:r>
        <w:rPr>
          <w:rFonts w:ascii="Calibri" w:eastAsia="Calibri" w:hAnsi="Calibri" w:cs="Calibri"/>
        </w:rPr>
        <w:t>KiwiSaver,</w:t>
      </w:r>
      <w:hyperlink r:id="rId21">
        <w:r>
          <w:rPr>
            <w:rFonts w:ascii="Calibri" w:eastAsia="Calibri" w:hAnsi="Calibri" w:cs="Calibri"/>
          </w:rPr>
          <w:t xml:space="preserve"> </w:t>
        </w:r>
      </w:hyperlink>
      <w:hyperlink r:id="rId22">
        <w:r>
          <w:rPr>
            <w:rFonts w:ascii="Calibri" w:eastAsia="Calibri" w:hAnsi="Calibri" w:cs="Calibri"/>
            <w:u w:val="single"/>
          </w:rPr>
          <w:t>http://www.kiwisaver.govt.nz/</w:t>
        </w:r>
      </w:hyperlink>
    </w:p>
    <w:p w14:paraId="06896401" w14:textId="77777777" w:rsidR="00E25342" w:rsidRDefault="00E25342" w:rsidP="00E25342">
      <w:pPr>
        <w:numPr>
          <w:ilvl w:val="0"/>
          <w:numId w:val="6"/>
        </w:numPr>
        <w:rPr>
          <w:rFonts w:ascii="Calibri" w:eastAsia="Calibri" w:hAnsi="Calibri" w:cs="Calibri"/>
        </w:rPr>
      </w:pPr>
      <w:r>
        <w:rPr>
          <w:rFonts w:ascii="Calibri" w:eastAsia="Calibri" w:hAnsi="Calibri" w:cs="Calibri"/>
        </w:rPr>
        <w:t>Work and Income Te Hiranga Tangata,</w:t>
      </w:r>
      <w:hyperlink r:id="rId23">
        <w:r>
          <w:rPr>
            <w:rFonts w:ascii="Calibri" w:eastAsia="Calibri" w:hAnsi="Calibri" w:cs="Calibri"/>
          </w:rPr>
          <w:t xml:space="preserve"> </w:t>
        </w:r>
      </w:hyperlink>
      <w:hyperlink r:id="rId24">
        <w:r>
          <w:rPr>
            <w:rFonts w:ascii="Calibri" w:eastAsia="Calibri" w:hAnsi="Calibri" w:cs="Calibri"/>
            <w:u w:val="single"/>
          </w:rPr>
          <w:t>http://www.workandincome.govt.nz/</w:t>
        </w:r>
      </w:hyperlink>
    </w:p>
    <w:p w14:paraId="5FCE3661" w14:textId="77777777" w:rsidR="00E25342" w:rsidRDefault="00E25342" w:rsidP="00E25342">
      <w:pPr>
        <w:numPr>
          <w:ilvl w:val="0"/>
          <w:numId w:val="6"/>
        </w:numPr>
        <w:spacing w:after="120"/>
        <w:rPr>
          <w:rFonts w:ascii="Calibri" w:eastAsia="Calibri" w:hAnsi="Calibri" w:cs="Calibri"/>
        </w:rPr>
      </w:pPr>
      <w:r>
        <w:rPr>
          <w:rFonts w:ascii="Calibri" w:eastAsia="Calibri" w:hAnsi="Calibri" w:cs="Calibri"/>
        </w:rPr>
        <w:lastRenderedPageBreak/>
        <w:t>StudyLink Hoto Akoranga,</w:t>
      </w:r>
      <w:hyperlink r:id="rId25">
        <w:r>
          <w:rPr>
            <w:rFonts w:ascii="Calibri" w:eastAsia="Calibri" w:hAnsi="Calibri" w:cs="Calibri"/>
          </w:rPr>
          <w:t xml:space="preserve"> </w:t>
        </w:r>
      </w:hyperlink>
      <w:hyperlink r:id="rId26">
        <w:r>
          <w:rPr>
            <w:rFonts w:ascii="Calibri" w:eastAsia="Calibri" w:hAnsi="Calibri" w:cs="Calibri"/>
            <w:u w:val="single"/>
          </w:rPr>
          <w:t>http://www.studylink.govt/</w:t>
        </w:r>
      </w:hyperlink>
    </w:p>
    <w:p w14:paraId="0509140A" w14:textId="77777777" w:rsidR="00E25342" w:rsidRDefault="00E25342" w:rsidP="00E25342">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Watch the Ages and Stages 1 video. </w:t>
      </w:r>
    </w:p>
    <w:p w14:paraId="48526D38" w14:textId="77777777" w:rsidR="00E25342" w:rsidRDefault="00E25342" w:rsidP="009B7F3F">
      <w:pPr>
        <w:numPr>
          <w:ilvl w:val="1"/>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Create a timeline using words from the table above showing the financial stages in Simon’s life. Predict where he might be at financially in mid-career and retirement.</w:t>
      </w:r>
    </w:p>
    <w:p w14:paraId="1D34CFEB" w14:textId="77777777" w:rsidR="00E25342" w:rsidRDefault="00E25342" w:rsidP="00D76EA0">
      <w:pPr>
        <w:numPr>
          <w:ilvl w:val="1"/>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Create a timeline for Gran. What are the similarities and differences between the two timelines? What has caused this?</w:t>
      </w:r>
    </w:p>
    <w:p w14:paraId="0E19244B" w14:textId="77777777" w:rsidR="00E25342" w:rsidRDefault="00E25342" w:rsidP="00E25342">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Use the </w:t>
      </w:r>
      <w:hyperlink r:id="rId27">
        <w:r>
          <w:rPr>
            <w:rFonts w:ascii="Calibri" w:eastAsia="Calibri" w:hAnsi="Calibri" w:cs="Calibri"/>
            <w:color w:val="000000"/>
            <w:u w:val="single"/>
          </w:rPr>
          <w:t>Studylink website</w:t>
        </w:r>
      </w:hyperlink>
      <w:r>
        <w:rPr>
          <w:rFonts w:ascii="Calibri" w:eastAsia="Calibri" w:hAnsi="Calibri" w:cs="Calibri"/>
          <w:color w:val="000000"/>
        </w:rPr>
        <w:t xml:space="preserve"> to find out what the requirements are for getting a student loan and a student allowance. Share these with a classmate.</w:t>
      </w:r>
    </w:p>
    <w:p w14:paraId="75921461" w14:textId="77777777" w:rsidR="00E25342" w:rsidRDefault="00E25342" w:rsidP="00E25342">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Look up jobs available on the </w:t>
      </w:r>
      <w:hyperlink r:id="rId28">
        <w:r w:rsidRPr="00D76EA0">
          <w:rPr>
            <w:rFonts w:ascii="Calibri" w:eastAsia="Calibri" w:hAnsi="Calibri" w:cs="Calibri"/>
            <w:color w:val="1155CC"/>
            <w:u w:val="single"/>
          </w:rPr>
          <w:t>Student Job Search</w:t>
        </w:r>
      </w:hyperlink>
      <w:r>
        <w:rPr>
          <w:rFonts w:ascii="Calibri" w:eastAsia="Calibri" w:hAnsi="Calibri" w:cs="Calibri"/>
          <w:color w:val="000000"/>
        </w:rPr>
        <w:t xml:space="preserve"> website and choose one that you would like to get if you were studying. Estimate how much you could earn each week from the job.</w:t>
      </w:r>
    </w:p>
    <w:p w14:paraId="0024C3DB" w14:textId="77777777" w:rsidR="00E25342" w:rsidRDefault="00E25342" w:rsidP="00E25342">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Explain the difference between wage, salary and sales commission as forms of income. You can find explanations of </w:t>
      </w:r>
      <w:hyperlink r:id="rId29">
        <w:r w:rsidRPr="00D76EA0">
          <w:rPr>
            <w:rFonts w:ascii="Calibri" w:eastAsia="Calibri" w:hAnsi="Calibri" w:cs="Calibri"/>
            <w:color w:val="1155CC"/>
            <w:u w:val="single"/>
          </w:rPr>
          <w:t>different types of pay</w:t>
        </w:r>
      </w:hyperlink>
      <w:r>
        <w:rPr>
          <w:rFonts w:ascii="Calibri" w:eastAsia="Calibri" w:hAnsi="Calibri" w:cs="Calibri"/>
          <w:color w:val="000000"/>
        </w:rPr>
        <w:t xml:space="preserve"> on the Employment New Zealand website. </w:t>
      </w:r>
    </w:p>
    <w:p w14:paraId="1D7A4A5B" w14:textId="77777777" w:rsidR="00E25342" w:rsidRDefault="00E25342" w:rsidP="00E25342">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Download the Retirement Sorted Booklet from </w:t>
      </w:r>
      <w:hyperlink r:id="rId30">
        <w:r w:rsidRPr="00D76EA0">
          <w:rPr>
            <w:rFonts w:ascii="Calibri" w:eastAsia="Calibri" w:hAnsi="Calibri" w:cs="Calibri"/>
            <w:color w:val="1155CC"/>
            <w:u w:val="single"/>
          </w:rPr>
          <w:t>the activities page of the Sorted in Schools website</w:t>
        </w:r>
      </w:hyperlink>
      <w:r>
        <w:rPr>
          <w:rFonts w:ascii="Calibri" w:eastAsia="Calibri" w:hAnsi="Calibri" w:cs="Calibri"/>
          <w:color w:val="000000"/>
        </w:rPr>
        <w:t>. You can find the booklet by selecting “Booklets” from the dropdown menu underneath the Media tab and then selecting “Retirement” using the Theme tab.</w:t>
      </w:r>
    </w:p>
    <w:p w14:paraId="77833576" w14:textId="77777777" w:rsidR="00E25342" w:rsidRDefault="00E25342" w:rsidP="00E25342">
      <w:pPr>
        <w:pBdr>
          <w:top w:val="nil"/>
          <w:left w:val="nil"/>
          <w:bottom w:val="nil"/>
          <w:right w:val="nil"/>
          <w:between w:val="nil"/>
        </w:pBdr>
        <w:spacing w:after="200" w:line="276" w:lineRule="auto"/>
        <w:ind w:left="720"/>
        <w:rPr>
          <w:rFonts w:ascii="Calibri" w:eastAsia="Calibri" w:hAnsi="Calibri" w:cs="Calibri"/>
          <w:color w:val="000000"/>
        </w:rPr>
      </w:pPr>
      <w:r>
        <w:rPr>
          <w:rFonts w:ascii="Calibri" w:eastAsia="Calibri" w:hAnsi="Calibri" w:cs="Calibri"/>
          <w:color w:val="000000"/>
        </w:rPr>
        <w:t>Read pages 5–7 and identify sources of income within each of the three case studies.</w:t>
      </w:r>
    </w:p>
    <w:p w14:paraId="7FA6E520" w14:textId="77777777" w:rsidR="00E25342" w:rsidRDefault="00E25342" w:rsidP="00E25342">
      <w:pPr>
        <w:spacing w:before="200" w:after="200"/>
        <w:rPr>
          <w:rFonts w:ascii="Calibri" w:eastAsia="Calibri" w:hAnsi="Calibri" w:cs="Calibri"/>
        </w:rPr>
      </w:pPr>
      <w:r>
        <w:rPr>
          <w:rFonts w:ascii="Calibri" w:eastAsia="Calibri" w:hAnsi="Calibri" w:cs="Calibri"/>
        </w:rPr>
        <w:t xml:space="preserve"> Before moving on to Topic Two, check that you understand:</w:t>
      </w:r>
    </w:p>
    <w:p w14:paraId="40B1072B" w14:textId="77777777" w:rsidR="00E25342" w:rsidRDefault="00E25342" w:rsidP="00E25342">
      <w:pPr>
        <w:numPr>
          <w:ilvl w:val="0"/>
          <w:numId w:val="29"/>
        </w:numPr>
        <w:pBdr>
          <w:top w:val="nil"/>
          <w:left w:val="nil"/>
          <w:bottom w:val="nil"/>
          <w:right w:val="nil"/>
          <w:between w:val="nil"/>
        </w:pBdr>
        <w:spacing w:before="200" w:line="276" w:lineRule="auto"/>
        <w:rPr>
          <w:rFonts w:ascii="Calibri" w:eastAsia="Calibri" w:hAnsi="Calibri" w:cs="Calibri"/>
          <w:color w:val="000000"/>
        </w:rPr>
      </w:pPr>
      <w:r>
        <w:rPr>
          <w:rFonts w:ascii="Calibri" w:eastAsia="Calibri" w:hAnsi="Calibri" w:cs="Calibri"/>
          <w:color w:val="000000"/>
        </w:rPr>
        <w:t>the three life stages explored in this module and the assessment</w:t>
      </w:r>
    </w:p>
    <w:p w14:paraId="626CD0EA" w14:textId="77777777" w:rsidR="00E25342" w:rsidRDefault="00E25342" w:rsidP="00E25342">
      <w:pPr>
        <w:numPr>
          <w:ilvl w:val="0"/>
          <w:numId w:val="29"/>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common sources of income at each life stage. </w:t>
      </w:r>
      <w:r w:rsidR="00985BC2">
        <w:rPr>
          <w:noProof/>
        </w:rPr>
        <w:pict w14:anchorId="28DC9CD7">
          <v:rect id="_x0000_i1026" alt="" style="width:397.15pt;height:.05pt;mso-width-percent:0;mso-height-percent:0;mso-width-percent:0;mso-height-percent:0" o:hrpct="880" o:hralign="center" o:hrstd="t" o:hr="t" fillcolor="#a0a0a0" stroked="f"/>
        </w:pict>
      </w:r>
    </w:p>
    <w:p w14:paraId="74BA9DBA" w14:textId="77777777" w:rsidR="00E25342" w:rsidRDefault="00E25342" w:rsidP="00E25342">
      <w:pPr>
        <w:pStyle w:val="Heading2"/>
        <w:rPr>
          <w:rFonts w:ascii="Calibri" w:eastAsia="Calibri" w:hAnsi="Calibri" w:cs="Calibri"/>
        </w:rPr>
      </w:pPr>
      <w:r>
        <w:br w:type="page"/>
      </w:r>
    </w:p>
    <w:p w14:paraId="3641D12C" w14:textId="77777777" w:rsidR="00E25342" w:rsidRDefault="00E25342" w:rsidP="00E25342">
      <w:pPr>
        <w:pStyle w:val="Heading1"/>
        <w:rPr>
          <w:rFonts w:eastAsia="Calibri" w:cs="Calibri"/>
        </w:rPr>
      </w:pPr>
      <w:bookmarkStart w:id="7" w:name="_heading=h.o22xikqdpz74" w:colFirst="0" w:colLast="0"/>
      <w:bookmarkEnd w:id="7"/>
      <w:r>
        <w:rPr>
          <w:rFonts w:eastAsia="Calibri" w:cs="Calibri"/>
        </w:rPr>
        <w:lastRenderedPageBreak/>
        <w:t>Topic Two: Why income sources change at different life stages</w:t>
      </w:r>
    </w:p>
    <w:p w14:paraId="16024E58" w14:textId="77777777" w:rsidR="00E25342" w:rsidRDefault="00E25342" w:rsidP="00E25342">
      <w:pPr>
        <w:pStyle w:val="Heading3"/>
        <w:spacing w:before="200" w:after="200"/>
        <w:rPr>
          <w:rFonts w:eastAsia="Calibri" w:cs="Calibri"/>
        </w:rPr>
      </w:pPr>
      <w:bookmarkStart w:id="8" w:name="_heading=h.hkmyai3i6fxp" w:colFirst="0" w:colLast="0"/>
      <w:bookmarkEnd w:id="8"/>
      <w:r>
        <w:rPr>
          <w:rFonts w:eastAsia="Calibri" w:cs="Calibri"/>
        </w:rPr>
        <w:t>Learning outcome for Topic Two:</w:t>
      </w:r>
    </w:p>
    <w:p w14:paraId="718432C6" w14:textId="77777777" w:rsidR="00E25342" w:rsidRDefault="00E25342" w:rsidP="00E25342">
      <w:pPr>
        <w:numPr>
          <w:ilvl w:val="0"/>
          <w:numId w:val="38"/>
        </w:numPr>
        <w:spacing w:before="200" w:after="200"/>
        <w:rPr>
          <w:rFonts w:ascii="Calibri" w:eastAsia="Calibri" w:hAnsi="Calibri" w:cs="Calibri"/>
          <w:color w:val="000000"/>
        </w:rPr>
      </w:pPr>
      <w:r>
        <w:rPr>
          <w:rFonts w:ascii="Calibri" w:eastAsia="Calibri" w:hAnsi="Calibri" w:cs="Calibri"/>
        </w:rPr>
        <w:t>Understand why sources of income change at different life stages.</w:t>
      </w:r>
    </w:p>
    <w:p w14:paraId="779CC798" w14:textId="77777777" w:rsidR="00E25342" w:rsidRDefault="00E25342" w:rsidP="00E25342">
      <w:pPr>
        <w:spacing w:after="240"/>
        <w:rPr>
          <w:rFonts w:ascii="Calibri" w:eastAsia="Calibri" w:hAnsi="Calibri" w:cs="Calibri"/>
          <w:b/>
          <w:i/>
        </w:rPr>
      </w:pPr>
      <w:r>
        <w:rPr>
          <w:rFonts w:ascii="Calibri" w:eastAsia="Calibri" w:hAnsi="Calibri" w:cs="Calibri"/>
          <w:b/>
          <w:i/>
        </w:rPr>
        <w:t>Success Criteria</w:t>
      </w:r>
    </w:p>
    <w:p w14:paraId="54A20130" w14:textId="77777777" w:rsidR="00E25342" w:rsidRDefault="00E25342" w:rsidP="00E25342">
      <w:pPr>
        <w:spacing w:after="240"/>
        <w:rPr>
          <w:rFonts w:ascii="Calibri" w:eastAsia="Calibri" w:hAnsi="Calibri" w:cs="Calibri"/>
        </w:rPr>
      </w:pPr>
      <w:r>
        <w:rPr>
          <w:rFonts w:ascii="Calibri" w:eastAsia="Calibri" w:hAnsi="Calibri" w:cs="Calibri"/>
          <w:i/>
        </w:rPr>
        <w:t>You should complete all activities in this topic. They will help you to meet the assessment requirement of explaining why sources of income change at each life stage.</w:t>
      </w:r>
    </w:p>
    <w:p w14:paraId="661468B9" w14:textId="77777777" w:rsidR="00E25342" w:rsidRDefault="00E25342" w:rsidP="00E25342">
      <w:pPr>
        <w:rPr>
          <w:rFonts w:ascii="Calibri" w:eastAsia="Calibri" w:hAnsi="Calibri" w:cs="Calibri"/>
        </w:rPr>
      </w:pPr>
      <w:bookmarkStart w:id="9" w:name="_heading=h.1fob9te" w:colFirst="0" w:colLast="0"/>
      <w:bookmarkEnd w:id="9"/>
      <w:r>
        <w:rPr>
          <w:rFonts w:ascii="Calibri" w:eastAsia="Calibri" w:hAnsi="Calibri" w:cs="Calibri"/>
        </w:rPr>
        <w:t>There are lots of reasons that our sources of income change at different stages of life. Some key reasons are:</w:t>
      </w:r>
    </w:p>
    <w:p w14:paraId="38027CB1" w14:textId="77777777" w:rsidR="00E25342" w:rsidRDefault="00E25342" w:rsidP="00E25342">
      <w:pPr>
        <w:numPr>
          <w:ilvl w:val="0"/>
          <w:numId w:val="4"/>
        </w:numPr>
        <w:rPr>
          <w:rFonts w:ascii="Calibri" w:eastAsia="Calibri" w:hAnsi="Calibri" w:cs="Calibri"/>
        </w:rPr>
      </w:pPr>
      <w:r>
        <w:rPr>
          <w:rFonts w:ascii="Calibri" w:eastAsia="Calibri" w:hAnsi="Calibri" w:cs="Calibri"/>
        </w:rPr>
        <w:t>the amount of job experience a person has</w:t>
      </w:r>
    </w:p>
    <w:p w14:paraId="527652F7" w14:textId="77777777" w:rsidR="00E25342" w:rsidRDefault="00E25342" w:rsidP="00E25342">
      <w:pPr>
        <w:numPr>
          <w:ilvl w:val="0"/>
          <w:numId w:val="4"/>
        </w:numPr>
        <w:rPr>
          <w:rFonts w:ascii="Calibri" w:eastAsia="Calibri" w:hAnsi="Calibri" w:cs="Calibri"/>
        </w:rPr>
      </w:pPr>
      <w:r>
        <w:rPr>
          <w:rFonts w:ascii="Calibri" w:eastAsia="Calibri" w:hAnsi="Calibri" w:cs="Calibri"/>
        </w:rPr>
        <w:t>the qualifications a person has</w:t>
      </w:r>
    </w:p>
    <w:p w14:paraId="20599E35" w14:textId="77777777" w:rsidR="00E25342" w:rsidRDefault="00E25342" w:rsidP="00E25342">
      <w:pPr>
        <w:numPr>
          <w:ilvl w:val="0"/>
          <w:numId w:val="4"/>
        </w:numPr>
        <w:rPr>
          <w:rFonts w:ascii="Calibri" w:eastAsia="Calibri" w:hAnsi="Calibri" w:cs="Calibri"/>
        </w:rPr>
      </w:pPr>
      <w:r>
        <w:rPr>
          <w:rFonts w:ascii="Calibri" w:eastAsia="Calibri" w:hAnsi="Calibri" w:cs="Calibri"/>
        </w:rPr>
        <w:t>the number of hours a person can work each week</w:t>
      </w:r>
    </w:p>
    <w:p w14:paraId="29170DE1" w14:textId="77777777" w:rsidR="00E25342" w:rsidRDefault="00E25342" w:rsidP="00E25342">
      <w:pPr>
        <w:numPr>
          <w:ilvl w:val="0"/>
          <w:numId w:val="4"/>
        </w:numPr>
        <w:rPr>
          <w:rFonts w:ascii="Calibri" w:eastAsia="Calibri" w:hAnsi="Calibri" w:cs="Calibri"/>
        </w:rPr>
      </w:pPr>
      <w:r>
        <w:rPr>
          <w:rFonts w:ascii="Calibri" w:eastAsia="Calibri" w:hAnsi="Calibri" w:cs="Calibri"/>
        </w:rPr>
        <w:t>relationships and living situations</w:t>
      </w:r>
    </w:p>
    <w:p w14:paraId="747C342C" w14:textId="77777777" w:rsidR="00E25342" w:rsidRDefault="00E25342" w:rsidP="00E25342">
      <w:pPr>
        <w:numPr>
          <w:ilvl w:val="0"/>
          <w:numId w:val="4"/>
        </w:numPr>
        <w:rPr>
          <w:rFonts w:ascii="Calibri" w:eastAsia="Calibri" w:hAnsi="Calibri" w:cs="Calibri"/>
        </w:rPr>
      </w:pPr>
      <w:r>
        <w:rPr>
          <w:rFonts w:ascii="Calibri" w:eastAsia="Calibri" w:hAnsi="Calibri" w:cs="Calibri"/>
        </w:rPr>
        <w:t>confidence and knowledge about investing</w:t>
      </w:r>
    </w:p>
    <w:p w14:paraId="5BEA681B" w14:textId="77777777" w:rsidR="00E25342" w:rsidRDefault="00E25342" w:rsidP="00E25342">
      <w:pPr>
        <w:numPr>
          <w:ilvl w:val="0"/>
          <w:numId w:val="4"/>
        </w:numPr>
        <w:rPr>
          <w:rFonts w:ascii="Calibri" w:eastAsia="Calibri" w:hAnsi="Calibri" w:cs="Calibri"/>
        </w:rPr>
      </w:pPr>
      <w:r>
        <w:rPr>
          <w:rFonts w:ascii="Calibri" w:eastAsia="Calibri" w:hAnsi="Calibri" w:cs="Calibri"/>
        </w:rPr>
        <w:t>health and physical wellbeing</w:t>
      </w:r>
    </w:p>
    <w:p w14:paraId="4AA8B1D8" w14:textId="77777777" w:rsidR="00E25342" w:rsidRDefault="00E25342" w:rsidP="00E25342">
      <w:pPr>
        <w:numPr>
          <w:ilvl w:val="0"/>
          <w:numId w:val="4"/>
        </w:numPr>
        <w:rPr>
          <w:rFonts w:ascii="Calibri" w:eastAsia="Calibri" w:hAnsi="Calibri" w:cs="Calibri"/>
        </w:rPr>
      </w:pPr>
      <w:r>
        <w:rPr>
          <w:rFonts w:ascii="Calibri" w:eastAsia="Calibri" w:hAnsi="Calibri" w:cs="Calibri"/>
        </w:rPr>
        <w:t>the government support that is available to us at different stages of life.</w:t>
      </w:r>
    </w:p>
    <w:p w14:paraId="44BB83BC" w14:textId="77777777" w:rsidR="00E25342" w:rsidRDefault="00E25342" w:rsidP="00E25342">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5342" w14:paraId="7CD6F9E2" w14:textId="77777777" w:rsidTr="000229DE">
        <w:tc>
          <w:tcPr>
            <w:tcW w:w="9360" w:type="dxa"/>
            <w:shd w:val="clear" w:color="auto" w:fill="auto"/>
            <w:tcMar>
              <w:top w:w="100" w:type="dxa"/>
              <w:left w:w="100" w:type="dxa"/>
              <w:bottom w:w="100" w:type="dxa"/>
              <w:right w:w="100" w:type="dxa"/>
            </w:tcMar>
          </w:tcPr>
          <w:p w14:paraId="68B99C16"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33A5DB33"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In your assessment, for each of the three scenarios, you need to describe at least one reason that income sources might change at each of three life stages.</w:t>
            </w:r>
          </w:p>
        </w:tc>
      </w:tr>
    </w:tbl>
    <w:p w14:paraId="5E3D4272" w14:textId="77777777" w:rsidR="00E25342" w:rsidRDefault="00E25342" w:rsidP="00E25342">
      <w:pPr>
        <w:rPr>
          <w:rFonts w:ascii="Calibri" w:eastAsia="Calibri" w:hAnsi="Calibri" w:cs="Calibri"/>
        </w:rPr>
      </w:pPr>
      <w:r>
        <w:rPr>
          <w:noProof/>
        </w:rPr>
        <w:lastRenderedPageBreak/>
        <w:drawing>
          <wp:anchor distT="114300" distB="114300" distL="114300" distR="114300" simplePos="0" relativeHeight="251659264" behindDoc="0" locked="0" layoutInCell="1" hidden="0" allowOverlap="1" wp14:anchorId="0095FFD4" wp14:editId="15840BFC">
            <wp:simplePos x="0" y="0"/>
            <wp:positionH relativeFrom="column">
              <wp:posOffset>3657600</wp:posOffset>
            </wp:positionH>
            <wp:positionV relativeFrom="paragraph">
              <wp:posOffset>114300</wp:posOffset>
            </wp:positionV>
            <wp:extent cx="2571750" cy="4391025"/>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571750" cy="4391025"/>
                    </a:xfrm>
                    <a:prstGeom prst="rect">
                      <a:avLst/>
                    </a:prstGeom>
                    <a:ln/>
                  </pic:spPr>
                </pic:pic>
              </a:graphicData>
            </a:graphic>
          </wp:anchor>
        </w:drawing>
      </w:r>
    </w:p>
    <w:p w14:paraId="6F2AE641" w14:textId="77777777" w:rsidR="00E25342" w:rsidRDefault="00E25342" w:rsidP="00E25342">
      <w:pPr>
        <w:rPr>
          <w:rFonts w:ascii="Calibri" w:eastAsia="Calibri" w:hAnsi="Calibri" w:cs="Calibri"/>
        </w:rPr>
      </w:pPr>
      <w:r>
        <w:rPr>
          <w:rFonts w:ascii="Calibri" w:eastAsia="Calibri" w:hAnsi="Calibri" w:cs="Calibri"/>
        </w:rPr>
        <w:t>Here are some common reasons that our sources of income can change at each stage.</w:t>
      </w:r>
    </w:p>
    <w:p w14:paraId="5BD03975" w14:textId="77777777" w:rsidR="00E25342" w:rsidRDefault="00E25342" w:rsidP="00E25342">
      <w:pPr>
        <w:pStyle w:val="Heading3"/>
        <w:rPr>
          <w:rFonts w:eastAsia="Calibri" w:cs="Calibri"/>
        </w:rPr>
      </w:pPr>
      <w:bookmarkStart w:id="10" w:name="_heading=h.3znysh7" w:colFirst="0" w:colLast="0"/>
      <w:bookmarkEnd w:id="10"/>
      <w:r>
        <w:rPr>
          <w:rFonts w:eastAsia="Calibri" w:cs="Calibri"/>
        </w:rPr>
        <w:t>Tertiary education stage</w:t>
      </w:r>
    </w:p>
    <w:p w14:paraId="5E39226E" w14:textId="77777777" w:rsidR="00E25342" w:rsidRDefault="00E25342" w:rsidP="00E25342">
      <w:pPr>
        <w:spacing w:after="200"/>
        <w:rPr>
          <w:rFonts w:ascii="Calibri" w:eastAsia="Calibri" w:hAnsi="Calibri" w:cs="Calibri"/>
        </w:rPr>
      </w:pPr>
      <w:r>
        <w:rPr>
          <w:rFonts w:ascii="Calibri" w:eastAsia="Calibri" w:hAnsi="Calibri" w:cs="Calibri"/>
        </w:rPr>
        <w:t>In the tertiary education stage, people’s sources of income tend to be smaller than at the mid-career stage. Some reasons for this are:</w:t>
      </w:r>
    </w:p>
    <w:p w14:paraId="50EAC980" w14:textId="77777777" w:rsidR="00E25342" w:rsidRDefault="00E25342" w:rsidP="00E25342">
      <w:pPr>
        <w:numPr>
          <w:ilvl w:val="0"/>
          <w:numId w:val="14"/>
        </w:numPr>
        <w:rPr>
          <w:rFonts w:ascii="Calibri" w:eastAsia="Calibri" w:hAnsi="Calibri" w:cs="Calibri"/>
        </w:rPr>
      </w:pPr>
      <w:r>
        <w:rPr>
          <w:rFonts w:ascii="Calibri" w:eastAsia="Calibri" w:hAnsi="Calibri" w:cs="Calibri"/>
        </w:rPr>
        <w:t xml:space="preserve">People who have recently left school tend to have less experience than people in the mid-career stage, so they may not be eligible for jobs that require experience or specific qualifications. </w:t>
      </w:r>
    </w:p>
    <w:p w14:paraId="5A4110C9" w14:textId="77777777" w:rsidR="00E25342" w:rsidRDefault="00E25342" w:rsidP="00E25342">
      <w:pPr>
        <w:numPr>
          <w:ilvl w:val="0"/>
          <w:numId w:val="14"/>
        </w:numPr>
        <w:rPr>
          <w:rFonts w:ascii="Calibri" w:eastAsia="Calibri" w:hAnsi="Calibri" w:cs="Calibri"/>
        </w:rPr>
      </w:pPr>
      <w:r>
        <w:rPr>
          <w:rFonts w:ascii="Calibri" w:eastAsia="Calibri" w:hAnsi="Calibri" w:cs="Calibri"/>
        </w:rPr>
        <w:t>Students often need to do jobs that have flexible hours so that they can meet the requirements of their courses. Casual or part-time jobs tend to pay less per hour than full-time or salaried jobs.</w:t>
      </w:r>
    </w:p>
    <w:p w14:paraId="0D2DCE55" w14:textId="77777777" w:rsidR="00E25342" w:rsidRDefault="00E25342" w:rsidP="00E25342">
      <w:pPr>
        <w:numPr>
          <w:ilvl w:val="0"/>
          <w:numId w:val="14"/>
        </w:numPr>
        <w:rPr>
          <w:rFonts w:ascii="Calibri" w:eastAsia="Calibri" w:hAnsi="Calibri" w:cs="Calibri"/>
        </w:rPr>
      </w:pPr>
      <w:r>
        <w:rPr>
          <w:rFonts w:ascii="Calibri" w:eastAsia="Calibri" w:hAnsi="Calibri" w:cs="Calibri"/>
        </w:rPr>
        <w:t>Working too many hours can mean that students lose their students allowance, so students often look for jobs that only involve a few hours each week.</w:t>
      </w:r>
    </w:p>
    <w:p w14:paraId="31514827" w14:textId="77777777" w:rsidR="00E25342" w:rsidRDefault="00E25342" w:rsidP="00E25342">
      <w:pPr>
        <w:numPr>
          <w:ilvl w:val="0"/>
          <w:numId w:val="14"/>
        </w:numPr>
        <w:rPr>
          <w:rFonts w:ascii="Calibri" w:eastAsia="Calibri" w:hAnsi="Calibri" w:cs="Calibri"/>
        </w:rPr>
      </w:pPr>
      <w:r>
        <w:rPr>
          <w:rFonts w:ascii="Calibri" w:eastAsia="Calibri" w:hAnsi="Calibri" w:cs="Calibri"/>
        </w:rPr>
        <w:t>Students are often competing with lots of other students for student-friendly jobs.</w:t>
      </w:r>
    </w:p>
    <w:p w14:paraId="1649DFA1" w14:textId="77777777" w:rsidR="00E25342" w:rsidRDefault="00E25342" w:rsidP="00E25342">
      <w:pPr>
        <w:numPr>
          <w:ilvl w:val="0"/>
          <w:numId w:val="14"/>
        </w:numPr>
        <w:spacing w:after="200"/>
        <w:rPr>
          <w:rFonts w:ascii="Calibri" w:eastAsia="Calibri" w:hAnsi="Calibri" w:cs="Calibri"/>
        </w:rPr>
      </w:pPr>
      <w:r>
        <w:rPr>
          <w:rFonts w:ascii="Calibri" w:eastAsia="Calibri" w:hAnsi="Calibri" w:cs="Calibri"/>
        </w:rPr>
        <w:t>Some students have access to government support that provides income through a student allowance or a student loan.</w:t>
      </w:r>
    </w:p>
    <w:p w14:paraId="2B14E6B3" w14:textId="77777777" w:rsidR="00E25342" w:rsidRDefault="00E25342" w:rsidP="00E25342">
      <w:pPr>
        <w:pStyle w:val="Heading3"/>
        <w:rPr>
          <w:rFonts w:eastAsia="Calibri" w:cs="Calibri"/>
        </w:rPr>
      </w:pPr>
      <w:bookmarkStart w:id="11" w:name="_heading=h.2et92p0" w:colFirst="0" w:colLast="0"/>
      <w:bookmarkEnd w:id="11"/>
      <w:r>
        <w:rPr>
          <w:rFonts w:eastAsia="Calibri" w:cs="Calibri"/>
        </w:rPr>
        <w:t>Mid-career stage</w:t>
      </w:r>
    </w:p>
    <w:p w14:paraId="5BE3383E" w14:textId="77777777" w:rsidR="00E25342" w:rsidRDefault="00E25342" w:rsidP="00E25342">
      <w:pPr>
        <w:rPr>
          <w:rFonts w:ascii="Calibri" w:eastAsia="Calibri" w:hAnsi="Calibri" w:cs="Calibri"/>
        </w:rPr>
      </w:pPr>
      <w:r>
        <w:rPr>
          <w:rFonts w:ascii="Calibri" w:eastAsia="Calibri" w:hAnsi="Calibri" w:cs="Calibri"/>
        </w:rPr>
        <w:t>For many people, the mid-career stage is the time they earn the most money. However, it’s also a time when many people are raising children or decide that they want a change of career.</w:t>
      </w:r>
    </w:p>
    <w:p w14:paraId="36F18CD9" w14:textId="77777777" w:rsidR="00E25342" w:rsidRDefault="00E25342" w:rsidP="00E25342">
      <w:pPr>
        <w:rPr>
          <w:rFonts w:ascii="Calibri" w:eastAsia="Calibri" w:hAnsi="Calibri" w:cs="Calibri"/>
        </w:rPr>
      </w:pPr>
    </w:p>
    <w:p w14:paraId="6BB53101" w14:textId="77777777" w:rsidR="00E25342" w:rsidRDefault="00E25342" w:rsidP="00E25342">
      <w:pPr>
        <w:spacing w:after="200"/>
        <w:ind w:left="450" w:right="720"/>
        <w:rPr>
          <w:rFonts w:ascii="Calibri" w:eastAsia="Calibri" w:hAnsi="Calibri" w:cs="Calibri"/>
        </w:rPr>
      </w:pPr>
      <w:r>
        <w:rPr>
          <w:rFonts w:ascii="Calibri" w:eastAsia="Calibri" w:hAnsi="Calibri" w:cs="Calibri"/>
        </w:rPr>
        <w:t>“Midlife is often a time when family structures and relationships are changing. Parents of teenage or adult children often have more time to themselves, especially if their own parents do not need to be cared for or live in a different place. Many in midlife are at the peak of their earning potential which allows them to live a comfortable lifestyle, especially if they own a home mortgage-free.</w:t>
      </w:r>
    </w:p>
    <w:p w14:paraId="2125DAD7" w14:textId="77777777" w:rsidR="00E25342" w:rsidRDefault="00E25342" w:rsidP="00E25342">
      <w:pPr>
        <w:spacing w:after="200"/>
        <w:ind w:left="450" w:right="720"/>
        <w:rPr>
          <w:rFonts w:ascii="Calibri" w:eastAsia="Calibri" w:hAnsi="Calibri" w:cs="Calibri"/>
        </w:rPr>
      </w:pPr>
      <w:r>
        <w:rPr>
          <w:rFonts w:ascii="Calibri" w:eastAsia="Calibri" w:hAnsi="Calibri" w:cs="Calibri"/>
        </w:rPr>
        <w:t>Some midlife adults decide to change direction. They may embark on a new career path, travel overseas for extended periods or undertake tertiary study. Midlife women are more likely to study than men. In 2013, 65% of students aged 45–64 were women. Two-thirds of midlife students studied part-time.”</w:t>
      </w:r>
    </w:p>
    <w:p w14:paraId="44493E1A" w14:textId="77777777" w:rsidR="00E25342" w:rsidRDefault="00E25342" w:rsidP="00E25342">
      <w:pPr>
        <w:spacing w:after="200"/>
        <w:rPr>
          <w:rFonts w:ascii="Calibri" w:eastAsia="Calibri" w:hAnsi="Calibri" w:cs="Calibri"/>
        </w:rPr>
      </w:pPr>
      <w:r>
        <w:rPr>
          <w:rFonts w:ascii="Calibri" w:eastAsia="Calibri" w:hAnsi="Calibri" w:cs="Calibri"/>
        </w:rPr>
        <w:lastRenderedPageBreak/>
        <w:t xml:space="preserve">(Alison Gray, 2018, retrieved from  </w:t>
      </w:r>
      <w:hyperlink r:id="rId32">
        <w:r>
          <w:rPr>
            <w:rFonts w:ascii="Calibri" w:eastAsia="Calibri" w:hAnsi="Calibri" w:cs="Calibri"/>
            <w:color w:val="1155CC"/>
            <w:u w:val="single"/>
          </w:rPr>
          <w:t>https://teara.govt.nz/en/midlife-adults/page-4</w:t>
        </w:r>
      </w:hyperlink>
      <w:r>
        <w:rPr>
          <w:rFonts w:ascii="Calibri" w:eastAsia="Calibri" w:hAnsi="Calibri" w:cs="Calibri"/>
        </w:rPr>
        <w:t>)</w:t>
      </w:r>
    </w:p>
    <w:p w14:paraId="48E036AC" w14:textId="77777777" w:rsidR="00E25342" w:rsidRDefault="00E25342" w:rsidP="00E25342">
      <w:pPr>
        <w:rPr>
          <w:rFonts w:ascii="Calibri" w:eastAsia="Calibri" w:hAnsi="Calibri" w:cs="Calibri"/>
        </w:rPr>
      </w:pPr>
      <w:r>
        <w:rPr>
          <w:rFonts w:ascii="Calibri" w:eastAsia="Calibri" w:hAnsi="Calibri" w:cs="Calibri"/>
        </w:rPr>
        <w:t>Some reasons that sources of income change in mid-career are:</w:t>
      </w:r>
    </w:p>
    <w:p w14:paraId="5C9E4C69" w14:textId="77777777" w:rsidR="00E25342" w:rsidRDefault="00E25342" w:rsidP="00E25342">
      <w:pPr>
        <w:numPr>
          <w:ilvl w:val="0"/>
          <w:numId w:val="20"/>
        </w:numPr>
        <w:rPr>
          <w:rFonts w:ascii="Calibri" w:eastAsia="Calibri" w:hAnsi="Calibri" w:cs="Calibri"/>
        </w:rPr>
      </w:pPr>
      <w:r>
        <w:rPr>
          <w:rFonts w:ascii="Calibri" w:eastAsia="Calibri" w:hAnsi="Calibri" w:cs="Calibri"/>
        </w:rPr>
        <w:t>People are more likely to have the experience or qualifications they need to apply for a wide range of jobs. This provides greater flexibility in terms of the type of work they do and access to better paid jobs.</w:t>
      </w:r>
    </w:p>
    <w:p w14:paraId="3FE62F83" w14:textId="77777777" w:rsidR="00E25342" w:rsidRDefault="00E25342" w:rsidP="00E25342">
      <w:pPr>
        <w:numPr>
          <w:ilvl w:val="0"/>
          <w:numId w:val="20"/>
        </w:numPr>
        <w:rPr>
          <w:rFonts w:ascii="Calibri" w:eastAsia="Calibri" w:hAnsi="Calibri" w:cs="Calibri"/>
        </w:rPr>
      </w:pPr>
      <w:r>
        <w:rPr>
          <w:rFonts w:ascii="Calibri" w:eastAsia="Calibri" w:hAnsi="Calibri" w:cs="Calibri"/>
        </w:rPr>
        <w:t>People may be in a relationship that gives them an opportunity to work part time or to return to studying.</w:t>
      </w:r>
    </w:p>
    <w:p w14:paraId="7CB9867C" w14:textId="77777777" w:rsidR="00E25342" w:rsidRDefault="00E25342" w:rsidP="00E25342">
      <w:pPr>
        <w:numPr>
          <w:ilvl w:val="0"/>
          <w:numId w:val="20"/>
        </w:numPr>
        <w:rPr>
          <w:rFonts w:ascii="Calibri" w:eastAsia="Calibri" w:hAnsi="Calibri" w:cs="Calibri"/>
        </w:rPr>
      </w:pPr>
      <w:r>
        <w:rPr>
          <w:rFonts w:ascii="Calibri" w:eastAsia="Calibri" w:hAnsi="Calibri" w:cs="Calibri"/>
        </w:rPr>
        <w:t>People who have children often need to juggle the demands of raising children and working. Finding a job with flexible hours and family-friendly work values can be challenging.</w:t>
      </w:r>
    </w:p>
    <w:p w14:paraId="74693157" w14:textId="77777777" w:rsidR="00E25342" w:rsidRDefault="00E25342" w:rsidP="00E25342">
      <w:pPr>
        <w:numPr>
          <w:ilvl w:val="0"/>
          <w:numId w:val="20"/>
        </w:numPr>
        <w:rPr>
          <w:rFonts w:ascii="Calibri" w:eastAsia="Calibri" w:hAnsi="Calibri" w:cs="Calibri"/>
        </w:rPr>
      </w:pPr>
      <w:r>
        <w:rPr>
          <w:rFonts w:ascii="Calibri" w:eastAsia="Calibri" w:hAnsi="Calibri" w:cs="Calibri"/>
        </w:rPr>
        <w:t>People in the mid-career stage may be earning enough to have money to invest in retirement schemes, shares, property or other investments. As a result, they might have unearned income that adds to their wages or salary.</w:t>
      </w:r>
    </w:p>
    <w:p w14:paraId="0296BED6" w14:textId="77777777" w:rsidR="00E25342" w:rsidRDefault="00E25342" w:rsidP="00E25342">
      <w:pPr>
        <w:numPr>
          <w:ilvl w:val="0"/>
          <w:numId w:val="20"/>
        </w:numPr>
        <w:rPr>
          <w:rFonts w:ascii="Calibri" w:eastAsia="Calibri" w:hAnsi="Calibri" w:cs="Calibri"/>
        </w:rPr>
      </w:pPr>
      <w:r>
        <w:rPr>
          <w:rFonts w:ascii="Calibri" w:eastAsia="Calibri" w:hAnsi="Calibri" w:cs="Calibri"/>
        </w:rPr>
        <w:t>The mid-career stage can bring some big costs, for example having a mortgage and/or raising a family. Some people choose to work more than one job to cover their costs and be able to save.</w:t>
      </w:r>
    </w:p>
    <w:p w14:paraId="6C23BE54" w14:textId="77777777" w:rsidR="00E25342" w:rsidRDefault="00E25342" w:rsidP="00E25342">
      <w:pPr>
        <w:numPr>
          <w:ilvl w:val="0"/>
          <w:numId w:val="20"/>
        </w:numPr>
        <w:spacing w:after="200"/>
        <w:rPr>
          <w:rFonts w:ascii="Calibri" w:eastAsia="Calibri" w:hAnsi="Calibri" w:cs="Calibri"/>
        </w:rPr>
      </w:pPr>
      <w:r>
        <w:rPr>
          <w:rFonts w:ascii="Calibri" w:eastAsia="Calibri" w:hAnsi="Calibri" w:cs="Calibri"/>
        </w:rPr>
        <w:t>Some people in the mid-career stage are eligible for government support, for example, the Working for Families benefit.</w:t>
      </w:r>
    </w:p>
    <w:p w14:paraId="32498B43" w14:textId="77777777" w:rsidR="00E25342" w:rsidRDefault="00E25342" w:rsidP="00E25342">
      <w:pPr>
        <w:pStyle w:val="Heading3"/>
        <w:rPr>
          <w:rFonts w:eastAsia="Calibri" w:cs="Calibri"/>
        </w:rPr>
      </w:pPr>
      <w:bookmarkStart w:id="12" w:name="_heading=h.tyjcwt" w:colFirst="0" w:colLast="0"/>
      <w:bookmarkEnd w:id="12"/>
      <w:r>
        <w:rPr>
          <w:rFonts w:eastAsia="Calibri" w:cs="Calibri"/>
        </w:rPr>
        <w:t>Retirement stage</w:t>
      </w:r>
    </w:p>
    <w:p w14:paraId="4A7065BA" w14:textId="77777777" w:rsidR="00E25342" w:rsidRDefault="00E25342" w:rsidP="00E25342">
      <w:pPr>
        <w:rPr>
          <w:rFonts w:ascii="Calibri" w:eastAsia="Calibri" w:hAnsi="Calibri" w:cs="Calibri"/>
        </w:rPr>
      </w:pPr>
      <w:r>
        <w:rPr>
          <w:rFonts w:ascii="Calibri" w:eastAsia="Calibri" w:hAnsi="Calibri" w:cs="Calibri"/>
        </w:rPr>
        <w:t>The retirement stage often involves a reduction in sources of income because people are no longer working. People who are retired generally need to live off their existing sources of income and the pension paid by the government, which is called NZ Super.</w:t>
      </w:r>
    </w:p>
    <w:p w14:paraId="54FB68FC" w14:textId="77777777" w:rsidR="00E25342" w:rsidRDefault="00E25342" w:rsidP="00E25342">
      <w:pPr>
        <w:rPr>
          <w:rFonts w:ascii="Calibri" w:eastAsia="Calibri" w:hAnsi="Calibri" w:cs="Calibri"/>
        </w:rPr>
      </w:pPr>
    </w:p>
    <w:p w14:paraId="4BF77246" w14:textId="77777777" w:rsidR="00E25342" w:rsidRDefault="00E25342" w:rsidP="00E25342">
      <w:pPr>
        <w:spacing w:after="200"/>
        <w:ind w:left="540" w:right="1080"/>
        <w:rPr>
          <w:rFonts w:ascii="Calibri" w:eastAsia="Calibri" w:hAnsi="Calibri" w:cs="Calibri"/>
        </w:rPr>
      </w:pPr>
      <w:r>
        <w:rPr>
          <w:rFonts w:ascii="Calibri" w:eastAsia="Calibri" w:hAnsi="Calibri" w:cs="Calibri"/>
        </w:rPr>
        <w:t>“Many older people are grandparents – grandchildren are often described as a 'gift'. Grandparents often care for grandchildren on a part-time basis, if they live nearby. Sometimes they become the main caregivers for their grandchildren. Some cultures highly value the way older people pass on traditions to their grandchildren or mokopuna. Older Māori men and women are important tribal leaders.</w:t>
      </w:r>
    </w:p>
    <w:p w14:paraId="6EE7C264" w14:textId="77777777" w:rsidR="00E25342" w:rsidRDefault="00E25342" w:rsidP="00E25342">
      <w:pPr>
        <w:spacing w:after="200"/>
        <w:ind w:left="540" w:right="1080"/>
        <w:rPr>
          <w:rFonts w:ascii="Calibri" w:eastAsia="Calibri" w:hAnsi="Calibri" w:cs="Calibri"/>
        </w:rPr>
      </w:pPr>
      <w:r>
        <w:rPr>
          <w:rFonts w:ascii="Calibri" w:eastAsia="Calibri" w:hAnsi="Calibri" w:cs="Calibri"/>
        </w:rPr>
        <w:t>In the 2010s, a third of older people did volunteer work. Many of them also joined community organisations such as sports or cultural clubs.</w:t>
      </w:r>
    </w:p>
    <w:p w14:paraId="4C1963CC" w14:textId="77777777" w:rsidR="00E25342" w:rsidRDefault="00E25342" w:rsidP="00E25342">
      <w:pPr>
        <w:spacing w:after="200"/>
        <w:ind w:left="540" w:right="1080"/>
        <w:rPr>
          <w:rFonts w:ascii="Calibri" w:eastAsia="Calibri" w:hAnsi="Calibri" w:cs="Calibri"/>
        </w:rPr>
      </w:pPr>
      <w:r>
        <w:rPr>
          <w:rFonts w:ascii="Calibri" w:eastAsia="Calibri" w:hAnsi="Calibri" w:cs="Calibri"/>
        </w:rPr>
        <w:t>Some older people take the opportunity of a work-free life to travel round the country or overseas. Some stay in touch with family overseas via the internet.”</w:t>
      </w:r>
    </w:p>
    <w:p w14:paraId="0516717D" w14:textId="77777777" w:rsidR="00E25342" w:rsidRDefault="00E25342" w:rsidP="00E25342">
      <w:pPr>
        <w:spacing w:after="200"/>
        <w:rPr>
          <w:rFonts w:ascii="Calibri" w:eastAsia="Calibri" w:hAnsi="Calibri" w:cs="Calibri"/>
        </w:rPr>
      </w:pPr>
      <w:r>
        <w:rPr>
          <w:rFonts w:ascii="Calibri" w:eastAsia="Calibri" w:hAnsi="Calibri" w:cs="Calibri"/>
        </w:rPr>
        <w:t xml:space="preserve">(Peggy Koopman-Boyden, 2018, retrieved from </w:t>
      </w:r>
      <w:hyperlink r:id="rId33">
        <w:r>
          <w:rPr>
            <w:rFonts w:ascii="Calibri" w:eastAsia="Calibri" w:hAnsi="Calibri" w:cs="Calibri"/>
            <w:color w:val="1155CC"/>
            <w:u w:val="single"/>
          </w:rPr>
          <w:t>https://teara.govt.nz/en/older-people</w:t>
        </w:r>
      </w:hyperlink>
      <w:r>
        <w:rPr>
          <w:rFonts w:ascii="Calibri" w:eastAsia="Calibri" w:hAnsi="Calibri" w:cs="Calibri"/>
        </w:rPr>
        <w:t>)</w:t>
      </w:r>
    </w:p>
    <w:p w14:paraId="490C7CDC" w14:textId="77777777" w:rsidR="00E25342" w:rsidRDefault="00E25342" w:rsidP="00E25342">
      <w:pPr>
        <w:rPr>
          <w:rFonts w:ascii="Calibri" w:eastAsia="Calibri" w:hAnsi="Calibri" w:cs="Calibri"/>
        </w:rPr>
      </w:pPr>
      <w:r>
        <w:rPr>
          <w:rFonts w:ascii="Calibri" w:eastAsia="Calibri" w:hAnsi="Calibri" w:cs="Calibri"/>
        </w:rPr>
        <w:lastRenderedPageBreak/>
        <w:t>Key factors that impact people’s income at this stage of life are:</w:t>
      </w:r>
    </w:p>
    <w:p w14:paraId="7F1EE374" w14:textId="77777777" w:rsidR="00E25342" w:rsidRDefault="00E25342" w:rsidP="00E25342">
      <w:pPr>
        <w:numPr>
          <w:ilvl w:val="0"/>
          <w:numId w:val="32"/>
        </w:numPr>
        <w:rPr>
          <w:rFonts w:ascii="Calibri" w:eastAsia="Calibri" w:hAnsi="Calibri" w:cs="Calibri"/>
        </w:rPr>
      </w:pPr>
      <w:r>
        <w:rPr>
          <w:rFonts w:ascii="Calibri" w:eastAsia="Calibri" w:hAnsi="Calibri" w:cs="Calibri"/>
        </w:rPr>
        <w:t>whether or not they have invested in KiwiSaver. People who invested in KiwiSaver while they were working can access their money from the age of 65. They can also choose to leave some or all of their money in their KiwiSaver account so that it continues to grow over time.</w:t>
      </w:r>
    </w:p>
    <w:p w14:paraId="5F08C9AE" w14:textId="77777777" w:rsidR="00E25342" w:rsidRDefault="00E25342" w:rsidP="00E25342">
      <w:pPr>
        <w:numPr>
          <w:ilvl w:val="0"/>
          <w:numId w:val="32"/>
        </w:numPr>
        <w:rPr>
          <w:rFonts w:ascii="Calibri" w:eastAsia="Calibri" w:hAnsi="Calibri" w:cs="Calibri"/>
        </w:rPr>
      </w:pPr>
      <w:r>
        <w:rPr>
          <w:rFonts w:ascii="Calibri" w:eastAsia="Calibri" w:hAnsi="Calibri" w:cs="Calibri"/>
        </w:rPr>
        <w:t>how much money they have saved or invested during their working lives. Some older people have shares or other investments that continue to give them income. There are lots of factors that contribute to this:</w:t>
      </w:r>
    </w:p>
    <w:p w14:paraId="6F2E11D1" w14:textId="77777777" w:rsidR="00E25342" w:rsidRDefault="00E25342" w:rsidP="00E25342">
      <w:pPr>
        <w:numPr>
          <w:ilvl w:val="1"/>
          <w:numId w:val="32"/>
        </w:numPr>
        <w:rPr>
          <w:rFonts w:ascii="Calibri" w:eastAsia="Calibri" w:hAnsi="Calibri" w:cs="Calibri"/>
        </w:rPr>
      </w:pPr>
      <w:r>
        <w:rPr>
          <w:rFonts w:ascii="Calibri" w:eastAsia="Calibri" w:hAnsi="Calibri" w:cs="Calibri"/>
        </w:rPr>
        <w:t>societal factors such as a person’s access to education or to a well-paying job</w:t>
      </w:r>
    </w:p>
    <w:p w14:paraId="556E778F" w14:textId="77777777" w:rsidR="00E25342" w:rsidRDefault="00E25342" w:rsidP="00E25342">
      <w:pPr>
        <w:numPr>
          <w:ilvl w:val="1"/>
          <w:numId w:val="32"/>
        </w:numPr>
        <w:rPr>
          <w:rFonts w:ascii="Calibri" w:eastAsia="Calibri" w:hAnsi="Calibri" w:cs="Calibri"/>
        </w:rPr>
      </w:pPr>
      <w:r>
        <w:rPr>
          <w:rFonts w:ascii="Calibri" w:eastAsia="Calibri" w:hAnsi="Calibri" w:cs="Calibri"/>
        </w:rPr>
        <w:t>the personal circumstances that affect whether someone had income that they could set aside in their mid-career stage, for example it’s often much easier for someone without children to save or invest money in the mid-career stage of their lives than someone who has several children</w:t>
      </w:r>
    </w:p>
    <w:p w14:paraId="09ED93E0" w14:textId="77777777" w:rsidR="00E25342" w:rsidRDefault="00E25342" w:rsidP="00E25342">
      <w:pPr>
        <w:numPr>
          <w:ilvl w:val="1"/>
          <w:numId w:val="32"/>
        </w:numPr>
        <w:rPr>
          <w:rFonts w:ascii="Calibri" w:eastAsia="Calibri" w:hAnsi="Calibri" w:cs="Calibri"/>
        </w:rPr>
      </w:pPr>
      <w:r>
        <w:rPr>
          <w:rFonts w:ascii="Calibri" w:eastAsia="Calibri" w:hAnsi="Calibri" w:cs="Calibri"/>
        </w:rPr>
        <w:t>the financial situation of their whānau</w:t>
      </w:r>
    </w:p>
    <w:p w14:paraId="7A4EB391" w14:textId="77777777" w:rsidR="00E25342" w:rsidRDefault="00E25342" w:rsidP="00E25342">
      <w:pPr>
        <w:numPr>
          <w:ilvl w:val="1"/>
          <w:numId w:val="32"/>
        </w:numPr>
        <w:rPr>
          <w:rFonts w:ascii="Calibri" w:eastAsia="Calibri" w:hAnsi="Calibri" w:cs="Calibri"/>
        </w:rPr>
      </w:pPr>
      <w:r>
        <w:rPr>
          <w:rFonts w:ascii="Calibri" w:eastAsia="Calibri" w:hAnsi="Calibri" w:cs="Calibri"/>
        </w:rPr>
        <w:t>a person’s financial capability, in other words, the skills and knowledge needed to make decisions earlier on in life that can benefit you at retirement.</w:t>
      </w:r>
    </w:p>
    <w:p w14:paraId="384BAE8C" w14:textId="77777777" w:rsidR="00E25342" w:rsidRDefault="00E25342" w:rsidP="00E25342">
      <w:pPr>
        <w:numPr>
          <w:ilvl w:val="0"/>
          <w:numId w:val="32"/>
        </w:numPr>
        <w:spacing w:after="200"/>
        <w:rPr>
          <w:rFonts w:ascii="Calibri" w:eastAsia="Calibri" w:hAnsi="Calibri" w:cs="Calibri"/>
        </w:rPr>
      </w:pPr>
      <w:r>
        <w:rPr>
          <w:rFonts w:ascii="Calibri" w:eastAsia="Calibri" w:hAnsi="Calibri" w:cs="Calibri"/>
        </w:rPr>
        <w:t>the assets they have. For example if someone owns their own home, they might choose to sell it to move to a smaller house to free up some money. Not everyone is in this position by the time they retire.</w:t>
      </w:r>
    </w:p>
    <w:p w14:paraId="4A7407DA" w14:textId="77777777" w:rsidR="00E25342" w:rsidRDefault="00E25342" w:rsidP="00E25342">
      <w:pPr>
        <w:spacing w:after="200"/>
        <w:rPr>
          <w:rFonts w:ascii="Calibri" w:eastAsia="Calibri" w:hAnsi="Calibri" w:cs="Calibri"/>
        </w:rPr>
      </w:pPr>
      <w:r>
        <w:rPr>
          <w:rFonts w:ascii="Calibri" w:eastAsia="Calibri" w:hAnsi="Calibri" w:cs="Calibri"/>
        </w:rPr>
        <w:t xml:space="preserve">All New Zealanders are eligible for NZ Super, a government pension, from the age of 65, regardless of whether they have stopped working. </w:t>
      </w:r>
    </w:p>
    <w:p w14:paraId="605E0B9D" w14:textId="77777777" w:rsidR="00E25342" w:rsidRDefault="00E25342" w:rsidP="00E25342">
      <w:pPr>
        <w:spacing w:after="200"/>
        <w:rPr>
          <w:rFonts w:ascii="Calibri" w:eastAsia="Calibri" w:hAnsi="Calibri" w:cs="Calibri"/>
        </w:rPr>
      </w:pPr>
      <w:r>
        <w:rPr>
          <w:rFonts w:ascii="Calibri" w:eastAsia="Calibri" w:hAnsi="Calibri" w:cs="Calibri"/>
        </w:rPr>
        <w:t>Older people are more likely to suffer from ill-health and may be eligible for additional benefits to help cover their medical costs. The government will pay for a person’s rest home care if they can’t afford to pay for it themselves.</w:t>
      </w:r>
    </w:p>
    <w:p w14:paraId="12F06293" w14:textId="77777777" w:rsidR="00E25342" w:rsidRDefault="00E25342" w:rsidP="00E25342">
      <w:pPr>
        <w:spacing w:after="200"/>
        <w:rPr>
          <w:rFonts w:ascii="Calibri" w:eastAsia="Calibri" w:hAnsi="Calibri" w:cs="Calibri"/>
        </w:rPr>
      </w:pPr>
      <w:r>
        <w:rPr>
          <w:rFonts w:ascii="Calibri" w:eastAsia="Calibri" w:hAnsi="Calibri" w:cs="Calibri"/>
        </w:rPr>
        <w:t>The number of older people in Aotearoa New Zealand is increasing all the time. For example, in 2015 15% of the population was over 65, but by 2050 up to 27% will be over 65.</w:t>
      </w:r>
      <w:r>
        <w:rPr>
          <w:rFonts w:ascii="Calibri" w:eastAsia="Calibri" w:hAnsi="Calibri" w:cs="Calibri"/>
          <w:vertAlign w:val="superscript"/>
        </w:rPr>
        <w:footnoteReference w:id="1"/>
      </w:r>
      <w:r>
        <w:rPr>
          <w:rFonts w:ascii="Calibri" w:eastAsia="Calibri" w:hAnsi="Calibri" w:cs="Calibri"/>
        </w:rPr>
        <w:t xml:space="preserve"> This means that the amount that the government will need to spend on pensions will rise dramatically and, at the same time, there will be proportionately fewer people earning money and paying taxes that are used to pay for people’s pensions. </w:t>
      </w:r>
    </w:p>
    <w:p w14:paraId="7C216245" w14:textId="77777777" w:rsidR="00E25342" w:rsidRDefault="00E25342" w:rsidP="00E25342">
      <w:pPr>
        <w:spacing w:after="200"/>
        <w:rPr>
          <w:rFonts w:ascii="Calibri" w:eastAsia="Calibri" w:hAnsi="Calibri" w:cs="Calibri"/>
        </w:rPr>
      </w:pPr>
      <w:r>
        <w:rPr>
          <w:rFonts w:ascii="Calibri" w:eastAsia="Calibri" w:hAnsi="Calibri" w:cs="Calibri"/>
        </w:rPr>
        <w:t xml:space="preserve">People are staying healthy and living longer than they did in any other generation. For this reason, many countries are discussing whether the retirement age should be raised. You may find that by </w:t>
      </w:r>
      <w:r>
        <w:rPr>
          <w:rFonts w:ascii="Calibri" w:eastAsia="Calibri" w:hAnsi="Calibri" w:cs="Calibri"/>
        </w:rPr>
        <w:lastRenderedPageBreak/>
        <w:t>the time you reach 65 you may still need to work for a few years before you get paid a pension.</w:t>
      </w:r>
      <w:r>
        <w:rPr>
          <w:rFonts w:ascii="Calibri" w:eastAsia="Calibri" w:hAnsi="Calibri" w:cs="Calibri"/>
          <w:noProof/>
        </w:rPr>
        <w:drawing>
          <wp:inline distT="114300" distB="114300" distL="114300" distR="114300" wp14:anchorId="05CC7D39" wp14:editId="10EC94F1">
            <wp:extent cx="5238750" cy="2714625"/>
            <wp:effectExtent l="0" t="0" r="0" b="0"/>
            <wp:docPr id="1" name="image4.png" descr="A picture containing indoor, table, sitting, cak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A picture containing indoor, table, sitting, cake&#10;&#10;Description automatically generated"/>
                    <pic:cNvPicPr preferRelativeResize="0"/>
                  </pic:nvPicPr>
                  <pic:blipFill>
                    <a:blip r:embed="rId34"/>
                    <a:srcRect/>
                    <a:stretch>
                      <a:fillRect/>
                    </a:stretch>
                  </pic:blipFill>
                  <pic:spPr>
                    <a:xfrm>
                      <a:off x="0" y="0"/>
                      <a:ext cx="5238750" cy="2714625"/>
                    </a:xfrm>
                    <a:prstGeom prst="rect">
                      <a:avLst/>
                    </a:prstGeom>
                    <a:ln/>
                  </pic:spPr>
                </pic:pic>
              </a:graphicData>
            </a:graphic>
          </wp:inline>
        </w:drawing>
      </w:r>
    </w:p>
    <w:p w14:paraId="27C3FDDC" w14:textId="77777777" w:rsidR="00E25342" w:rsidRDefault="00E25342" w:rsidP="00E25342">
      <w:pPr>
        <w:pStyle w:val="Heading2"/>
        <w:spacing w:after="200"/>
        <w:rPr>
          <w:rFonts w:ascii="Calibri" w:eastAsia="Calibri" w:hAnsi="Calibri" w:cs="Calibri"/>
        </w:rPr>
      </w:pPr>
      <w:bookmarkStart w:id="13" w:name="_heading=h.1ufx7co9pw6d" w:colFirst="0" w:colLast="0"/>
      <w:bookmarkEnd w:id="13"/>
      <w:r>
        <w:rPr>
          <w:rFonts w:ascii="Calibri" w:eastAsia="Calibri" w:hAnsi="Calibri" w:cs="Calibri"/>
        </w:rPr>
        <w:t>Activities</w:t>
      </w:r>
    </w:p>
    <w:p w14:paraId="24EEA017" w14:textId="77777777" w:rsidR="00E25342" w:rsidRDefault="00E25342" w:rsidP="00E25342">
      <w:pPr>
        <w:spacing w:after="200"/>
        <w:rPr>
          <w:rFonts w:ascii="Calibri" w:eastAsia="Calibri" w:hAnsi="Calibri" w:cs="Calibri"/>
        </w:rPr>
      </w:pPr>
      <w:r>
        <w:rPr>
          <w:rFonts w:ascii="Calibri" w:eastAsia="Calibri" w:hAnsi="Calibri" w:cs="Calibri"/>
        </w:rPr>
        <w:t>1) Create three characters; one for each life stage. Provide a brief description of:</w:t>
      </w:r>
    </w:p>
    <w:p w14:paraId="71804A8D" w14:textId="77777777" w:rsidR="00E25342" w:rsidRDefault="00E25342" w:rsidP="00E25342">
      <w:pPr>
        <w:numPr>
          <w:ilvl w:val="0"/>
          <w:numId w:val="34"/>
        </w:numPr>
        <w:rPr>
          <w:rFonts w:ascii="Calibri" w:eastAsia="Calibri" w:hAnsi="Calibri" w:cs="Calibri"/>
        </w:rPr>
      </w:pPr>
      <w:r>
        <w:rPr>
          <w:rFonts w:ascii="Calibri" w:eastAsia="Calibri" w:hAnsi="Calibri" w:cs="Calibri"/>
        </w:rPr>
        <w:t>their living situation, for example where they live, who they live with and their family situation.</w:t>
      </w:r>
    </w:p>
    <w:p w14:paraId="61B8E5E7" w14:textId="77777777" w:rsidR="00E25342" w:rsidRDefault="00E25342" w:rsidP="00E25342">
      <w:pPr>
        <w:numPr>
          <w:ilvl w:val="0"/>
          <w:numId w:val="34"/>
        </w:numPr>
        <w:spacing w:after="200"/>
      </w:pPr>
      <w:r>
        <w:rPr>
          <w:rFonts w:ascii="Calibri" w:eastAsia="Calibri" w:hAnsi="Calibri" w:cs="Calibri"/>
        </w:rPr>
        <w:t xml:space="preserve">their current sources of income. Provide </w:t>
      </w:r>
      <w:r>
        <w:rPr>
          <w:rFonts w:ascii="Calibri" w:eastAsia="Calibri" w:hAnsi="Calibri" w:cs="Calibri"/>
          <w:b/>
        </w:rPr>
        <w:t>at least two sources</w:t>
      </w:r>
      <w:r>
        <w:rPr>
          <w:rFonts w:ascii="Calibri" w:eastAsia="Calibri" w:hAnsi="Calibri" w:cs="Calibri"/>
        </w:rPr>
        <w:t xml:space="preserve"> for each character. </w:t>
      </w:r>
    </w:p>
    <w:p w14:paraId="0D58B14D" w14:textId="77777777" w:rsidR="00E25342" w:rsidRDefault="00E25342" w:rsidP="00E25342">
      <w:pPr>
        <w:numPr>
          <w:ilvl w:val="0"/>
          <w:numId w:val="2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For your tertiary education stage character:</w:t>
      </w:r>
    </w:p>
    <w:p w14:paraId="1E969D68" w14:textId="77777777" w:rsidR="00E25342" w:rsidRDefault="00E25342" w:rsidP="00E25342">
      <w:pPr>
        <w:numPr>
          <w:ilvl w:val="0"/>
          <w:numId w:val="12"/>
        </w:numPr>
        <w:rPr>
          <w:rFonts w:ascii="Calibri" w:eastAsia="Calibri" w:hAnsi="Calibri" w:cs="Calibri"/>
        </w:rPr>
      </w:pPr>
      <w:r>
        <w:rPr>
          <w:rFonts w:ascii="Calibri" w:eastAsia="Calibri" w:hAnsi="Calibri" w:cs="Calibri"/>
        </w:rPr>
        <w:t xml:space="preserve">choose a job from the </w:t>
      </w:r>
      <w:hyperlink r:id="rId35">
        <w:r w:rsidRPr="001735A8">
          <w:rPr>
            <w:rFonts w:ascii="Calibri" w:eastAsia="Calibri" w:hAnsi="Calibri" w:cs="Calibri"/>
            <w:color w:val="1155CC"/>
            <w:u w:val="single"/>
          </w:rPr>
          <w:t>Student Job website</w:t>
        </w:r>
      </w:hyperlink>
      <w:r>
        <w:rPr>
          <w:rFonts w:ascii="Calibri" w:eastAsia="Calibri" w:hAnsi="Calibri" w:cs="Calibri"/>
        </w:rPr>
        <w:t xml:space="preserve"> to give a realistic example of what they might earn.</w:t>
      </w:r>
    </w:p>
    <w:p w14:paraId="13216EBC" w14:textId="77777777" w:rsidR="00E25342" w:rsidRDefault="00E25342" w:rsidP="00E25342">
      <w:pPr>
        <w:numPr>
          <w:ilvl w:val="0"/>
          <w:numId w:val="12"/>
        </w:numPr>
        <w:rPr>
          <w:rFonts w:ascii="Calibri" w:eastAsia="Calibri" w:hAnsi="Calibri" w:cs="Calibri"/>
        </w:rPr>
      </w:pPr>
      <w:r>
        <w:rPr>
          <w:rFonts w:ascii="Calibri" w:eastAsia="Calibri" w:hAnsi="Calibri" w:cs="Calibri"/>
        </w:rPr>
        <w:t xml:space="preserve">use the </w:t>
      </w:r>
      <w:hyperlink r:id="rId36">
        <w:r w:rsidRPr="001735A8">
          <w:rPr>
            <w:rFonts w:ascii="Calibri" w:eastAsia="Calibri" w:hAnsi="Calibri" w:cs="Calibri"/>
            <w:color w:val="1155CC"/>
            <w:u w:val="single"/>
          </w:rPr>
          <w:t>Study Link website</w:t>
        </w:r>
      </w:hyperlink>
      <w:r>
        <w:rPr>
          <w:rFonts w:ascii="Calibri" w:eastAsia="Calibri" w:hAnsi="Calibri" w:cs="Calibri"/>
        </w:rPr>
        <w:t xml:space="preserve"> to find out how earning money might impact on their student allowance.</w:t>
      </w:r>
    </w:p>
    <w:p w14:paraId="04A1CE82" w14:textId="77777777" w:rsidR="00E25342" w:rsidRDefault="00E25342" w:rsidP="00E25342">
      <w:pPr>
        <w:numPr>
          <w:ilvl w:val="0"/>
          <w:numId w:val="12"/>
        </w:numPr>
        <w:spacing w:after="200"/>
        <w:rPr>
          <w:rFonts w:ascii="Calibri" w:eastAsia="Calibri" w:hAnsi="Calibri" w:cs="Calibri"/>
        </w:rPr>
      </w:pPr>
      <w:r>
        <w:rPr>
          <w:rFonts w:ascii="Calibri" w:eastAsia="Calibri" w:hAnsi="Calibri" w:cs="Calibri"/>
        </w:rPr>
        <w:t>find out what the requirements are for getting a student loan, including what happens if they don’t pass some of their courses or take a break from study.</w:t>
      </w:r>
    </w:p>
    <w:p w14:paraId="4E7C0B25" w14:textId="77777777" w:rsidR="00E25342" w:rsidRDefault="00E25342" w:rsidP="00E25342">
      <w:pPr>
        <w:numPr>
          <w:ilvl w:val="0"/>
          <w:numId w:val="2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For your mid-career stage character:</w:t>
      </w:r>
    </w:p>
    <w:p w14:paraId="07C473F2" w14:textId="77777777" w:rsidR="00E25342" w:rsidRDefault="00E25342" w:rsidP="00E25342">
      <w:pPr>
        <w:numPr>
          <w:ilvl w:val="0"/>
          <w:numId w:val="19"/>
        </w:numPr>
        <w:rPr>
          <w:rFonts w:ascii="Calibri" w:eastAsia="Calibri" w:hAnsi="Calibri" w:cs="Calibri"/>
        </w:rPr>
      </w:pPr>
      <w:r>
        <w:rPr>
          <w:rFonts w:ascii="Calibri" w:eastAsia="Calibri" w:hAnsi="Calibri" w:cs="Calibri"/>
        </w:rPr>
        <w:t xml:space="preserve">choose a career from the </w:t>
      </w:r>
      <w:hyperlink r:id="rId37">
        <w:r w:rsidRPr="00526FCE">
          <w:rPr>
            <w:rFonts w:ascii="Calibri" w:eastAsia="Calibri" w:hAnsi="Calibri" w:cs="Calibri"/>
            <w:color w:val="1155CC"/>
            <w:u w:val="single"/>
          </w:rPr>
          <w:t>Careers NZ jobs database</w:t>
        </w:r>
      </w:hyperlink>
      <w:r>
        <w:rPr>
          <w:rFonts w:ascii="Calibri" w:eastAsia="Calibri" w:hAnsi="Calibri" w:cs="Calibri"/>
        </w:rPr>
        <w:t xml:space="preserve"> and compare the lower and upper range of salary available. Make a note of the different levels of experience or qualifications required.</w:t>
      </w:r>
    </w:p>
    <w:p w14:paraId="16A0B4CD" w14:textId="77777777" w:rsidR="00E25342" w:rsidRDefault="00E25342" w:rsidP="00E25342">
      <w:pPr>
        <w:ind w:left="720"/>
        <w:rPr>
          <w:rFonts w:ascii="Calibri" w:eastAsia="Calibri" w:hAnsi="Calibri" w:cs="Calibri"/>
        </w:rPr>
      </w:pPr>
      <w:r>
        <w:rPr>
          <w:rFonts w:ascii="Calibri" w:eastAsia="Calibri" w:hAnsi="Calibri" w:cs="Calibri"/>
        </w:rPr>
        <w:t>Identify the hours worked and whether the work is usually paid as a wage or a salary.</w:t>
      </w:r>
    </w:p>
    <w:p w14:paraId="2E44E48E" w14:textId="77777777" w:rsidR="00E25342" w:rsidRDefault="00E25342" w:rsidP="00E25342">
      <w:pPr>
        <w:numPr>
          <w:ilvl w:val="0"/>
          <w:numId w:val="19"/>
        </w:numPr>
        <w:spacing w:after="200"/>
        <w:rPr>
          <w:rFonts w:ascii="Calibri" w:eastAsia="Calibri" w:hAnsi="Calibri" w:cs="Calibri"/>
        </w:rPr>
      </w:pPr>
      <w:r>
        <w:rPr>
          <w:rFonts w:ascii="Calibri" w:eastAsia="Calibri" w:hAnsi="Calibri" w:cs="Calibri"/>
        </w:rPr>
        <w:t xml:space="preserve">use the </w:t>
      </w:r>
      <w:hyperlink r:id="rId38">
        <w:r w:rsidRPr="00526FCE">
          <w:rPr>
            <w:rFonts w:ascii="Calibri" w:eastAsia="Calibri" w:hAnsi="Calibri" w:cs="Calibri"/>
            <w:color w:val="1155CC"/>
            <w:u w:val="single"/>
          </w:rPr>
          <w:t>Sorted.org investor kickstarter</w:t>
        </w:r>
      </w:hyperlink>
      <w:r>
        <w:rPr>
          <w:rFonts w:ascii="Calibri" w:eastAsia="Calibri" w:hAnsi="Calibri" w:cs="Calibri"/>
        </w:rPr>
        <w:t xml:space="preserve"> to explore some investment options that suit your character.</w:t>
      </w:r>
    </w:p>
    <w:p w14:paraId="2400EB63" w14:textId="77777777" w:rsidR="00E25342" w:rsidRDefault="00E25342" w:rsidP="00E25342">
      <w:pPr>
        <w:numPr>
          <w:ilvl w:val="0"/>
          <w:numId w:val="2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lastRenderedPageBreak/>
        <w:t>For your retirement stage character:</w:t>
      </w:r>
    </w:p>
    <w:p w14:paraId="5252F999" w14:textId="77777777" w:rsidR="00E25342" w:rsidRDefault="00E25342" w:rsidP="00E25342">
      <w:pPr>
        <w:numPr>
          <w:ilvl w:val="0"/>
          <w:numId w:val="37"/>
        </w:numPr>
        <w:rPr>
          <w:rFonts w:ascii="Calibri" w:eastAsia="Calibri" w:hAnsi="Calibri" w:cs="Calibri"/>
        </w:rPr>
      </w:pPr>
      <w:r>
        <w:rPr>
          <w:rFonts w:ascii="Calibri" w:eastAsia="Calibri" w:hAnsi="Calibri" w:cs="Calibri"/>
        </w:rPr>
        <w:t xml:space="preserve">use the </w:t>
      </w:r>
      <w:hyperlink r:id="rId39">
        <w:r w:rsidRPr="005619CA">
          <w:rPr>
            <w:rFonts w:ascii="Calibri" w:eastAsia="Calibri" w:hAnsi="Calibri" w:cs="Calibri"/>
            <w:color w:val="1155CC"/>
            <w:u w:val="single"/>
          </w:rPr>
          <w:t>Sorted.org retirement income guide</w:t>
        </w:r>
      </w:hyperlink>
      <w:r>
        <w:rPr>
          <w:rFonts w:ascii="Calibri" w:eastAsia="Calibri" w:hAnsi="Calibri" w:cs="Calibri"/>
        </w:rPr>
        <w:t xml:space="preserve"> to identify some potential sources of income</w:t>
      </w:r>
    </w:p>
    <w:p w14:paraId="543E4B1B" w14:textId="77777777" w:rsidR="00E25342" w:rsidRDefault="00E25342" w:rsidP="00E25342">
      <w:pPr>
        <w:numPr>
          <w:ilvl w:val="0"/>
          <w:numId w:val="37"/>
        </w:numPr>
        <w:spacing w:after="200"/>
        <w:rPr>
          <w:rFonts w:ascii="Calibri" w:eastAsia="Calibri" w:hAnsi="Calibri" w:cs="Calibri"/>
        </w:rPr>
      </w:pPr>
      <w:r>
        <w:rPr>
          <w:rFonts w:ascii="Calibri" w:eastAsia="Calibri" w:hAnsi="Calibri" w:cs="Calibri"/>
        </w:rPr>
        <w:t xml:space="preserve">use the Sorted.org </w:t>
      </w:r>
      <w:hyperlink r:id="rId40">
        <w:r w:rsidRPr="00526FCE">
          <w:rPr>
            <w:rFonts w:ascii="Calibri" w:eastAsia="Calibri" w:hAnsi="Calibri" w:cs="Calibri"/>
            <w:color w:val="1155CC"/>
            <w:u w:val="single"/>
          </w:rPr>
          <w:t>KiwiSaver savings calculator</w:t>
        </w:r>
      </w:hyperlink>
      <w:r>
        <w:rPr>
          <w:rFonts w:ascii="Calibri" w:eastAsia="Calibri" w:hAnsi="Calibri" w:cs="Calibri"/>
        </w:rPr>
        <w:t xml:space="preserve"> to estimate how much money your character might have accumulated by the time they retire. Explore the impact of starting a KiwiSaver investment in your twenties compared to joining KiwiSaver in your fifties.</w:t>
      </w:r>
    </w:p>
    <w:p w14:paraId="74D4338E" w14:textId="77777777" w:rsidR="00E25342" w:rsidRDefault="00E25342" w:rsidP="00E25342">
      <w:pPr>
        <w:spacing w:after="200"/>
        <w:rPr>
          <w:rFonts w:ascii="Calibri" w:eastAsia="Calibri" w:hAnsi="Calibri" w:cs="Calibri"/>
        </w:rPr>
      </w:pPr>
      <w:r>
        <w:rPr>
          <w:rFonts w:ascii="Calibri" w:eastAsia="Calibri" w:hAnsi="Calibri" w:cs="Calibri"/>
        </w:rPr>
        <w:t xml:space="preserve">2. Complete this table to show </w:t>
      </w:r>
      <w:r>
        <w:rPr>
          <w:rFonts w:ascii="Calibri" w:eastAsia="Calibri" w:hAnsi="Calibri" w:cs="Calibri"/>
          <w:b/>
        </w:rPr>
        <w:t xml:space="preserve">at least two reasons </w:t>
      </w:r>
      <w:r>
        <w:rPr>
          <w:rFonts w:ascii="Calibri" w:eastAsia="Calibri" w:hAnsi="Calibri" w:cs="Calibri"/>
        </w:rPr>
        <w:t>that sources of income change at each life stage.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630"/>
      </w:tblGrid>
      <w:tr w:rsidR="00E25342" w14:paraId="681ADB10" w14:textId="77777777" w:rsidTr="000229DE">
        <w:tc>
          <w:tcPr>
            <w:tcW w:w="2730" w:type="dxa"/>
            <w:shd w:val="clear" w:color="auto" w:fill="auto"/>
            <w:tcMar>
              <w:top w:w="100" w:type="dxa"/>
              <w:left w:w="100" w:type="dxa"/>
              <w:bottom w:w="100" w:type="dxa"/>
              <w:right w:w="100" w:type="dxa"/>
            </w:tcMar>
          </w:tcPr>
          <w:p w14:paraId="0BCACC3F"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6630" w:type="dxa"/>
            <w:shd w:val="clear" w:color="auto" w:fill="auto"/>
            <w:tcMar>
              <w:top w:w="100" w:type="dxa"/>
              <w:left w:w="100" w:type="dxa"/>
              <w:bottom w:w="100" w:type="dxa"/>
              <w:right w:w="100" w:type="dxa"/>
            </w:tcMar>
          </w:tcPr>
          <w:p w14:paraId="7E0A3186"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Reasons that sources of income can change at this life stage</w:t>
            </w:r>
          </w:p>
        </w:tc>
      </w:tr>
      <w:tr w:rsidR="00E25342" w14:paraId="7851B28F" w14:textId="77777777" w:rsidTr="000229DE">
        <w:tc>
          <w:tcPr>
            <w:tcW w:w="2730" w:type="dxa"/>
            <w:shd w:val="clear" w:color="auto" w:fill="auto"/>
            <w:tcMar>
              <w:top w:w="100" w:type="dxa"/>
              <w:left w:w="100" w:type="dxa"/>
              <w:bottom w:w="100" w:type="dxa"/>
              <w:right w:w="100" w:type="dxa"/>
            </w:tcMar>
          </w:tcPr>
          <w:p w14:paraId="6952D88A"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Tertiary education</w:t>
            </w:r>
          </w:p>
        </w:tc>
        <w:tc>
          <w:tcPr>
            <w:tcW w:w="6630" w:type="dxa"/>
            <w:shd w:val="clear" w:color="auto" w:fill="auto"/>
            <w:tcMar>
              <w:top w:w="100" w:type="dxa"/>
              <w:left w:w="100" w:type="dxa"/>
              <w:bottom w:w="100" w:type="dxa"/>
              <w:right w:w="100" w:type="dxa"/>
            </w:tcMar>
          </w:tcPr>
          <w:p w14:paraId="2A4A1D45" w14:textId="77777777" w:rsidR="00E25342" w:rsidRDefault="00E25342" w:rsidP="000229DE">
            <w:pPr>
              <w:widowControl w:val="0"/>
              <w:pBdr>
                <w:top w:val="nil"/>
                <w:left w:val="nil"/>
                <w:bottom w:val="nil"/>
                <w:right w:val="nil"/>
                <w:between w:val="nil"/>
              </w:pBdr>
              <w:rPr>
                <w:rFonts w:ascii="Calibri" w:eastAsia="Calibri" w:hAnsi="Calibri" w:cs="Calibri"/>
              </w:rPr>
            </w:pPr>
          </w:p>
        </w:tc>
      </w:tr>
      <w:tr w:rsidR="00E25342" w14:paraId="60046955" w14:textId="77777777" w:rsidTr="000229DE">
        <w:tc>
          <w:tcPr>
            <w:tcW w:w="2730" w:type="dxa"/>
            <w:shd w:val="clear" w:color="auto" w:fill="auto"/>
            <w:tcMar>
              <w:top w:w="100" w:type="dxa"/>
              <w:left w:w="100" w:type="dxa"/>
              <w:bottom w:w="100" w:type="dxa"/>
              <w:right w:w="100" w:type="dxa"/>
            </w:tcMar>
          </w:tcPr>
          <w:p w14:paraId="713C17A0"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Mid-career</w:t>
            </w:r>
          </w:p>
        </w:tc>
        <w:tc>
          <w:tcPr>
            <w:tcW w:w="6630" w:type="dxa"/>
            <w:shd w:val="clear" w:color="auto" w:fill="auto"/>
            <w:tcMar>
              <w:top w:w="100" w:type="dxa"/>
              <w:left w:w="100" w:type="dxa"/>
              <w:bottom w:w="100" w:type="dxa"/>
              <w:right w:w="100" w:type="dxa"/>
            </w:tcMar>
          </w:tcPr>
          <w:p w14:paraId="296342BF" w14:textId="77777777" w:rsidR="00E25342" w:rsidRDefault="00E25342" w:rsidP="000229DE">
            <w:pPr>
              <w:widowControl w:val="0"/>
              <w:pBdr>
                <w:top w:val="nil"/>
                <w:left w:val="nil"/>
                <w:bottom w:val="nil"/>
                <w:right w:val="nil"/>
                <w:between w:val="nil"/>
              </w:pBdr>
              <w:rPr>
                <w:rFonts w:ascii="Calibri" w:eastAsia="Calibri" w:hAnsi="Calibri" w:cs="Calibri"/>
              </w:rPr>
            </w:pPr>
          </w:p>
        </w:tc>
      </w:tr>
      <w:tr w:rsidR="00E25342" w14:paraId="2DBD70F8" w14:textId="77777777" w:rsidTr="000229DE">
        <w:tc>
          <w:tcPr>
            <w:tcW w:w="2730" w:type="dxa"/>
            <w:shd w:val="clear" w:color="auto" w:fill="auto"/>
            <w:tcMar>
              <w:top w:w="100" w:type="dxa"/>
              <w:left w:w="100" w:type="dxa"/>
              <w:bottom w:w="100" w:type="dxa"/>
              <w:right w:w="100" w:type="dxa"/>
            </w:tcMar>
          </w:tcPr>
          <w:p w14:paraId="2449DAD1"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Retirement</w:t>
            </w:r>
          </w:p>
        </w:tc>
        <w:tc>
          <w:tcPr>
            <w:tcW w:w="6630" w:type="dxa"/>
            <w:shd w:val="clear" w:color="auto" w:fill="auto"/>
            <w:tcMar>
              <w:top w:w="100" w:type="dxa"/>
              <w:left w:w="100" w:type="dxa"/>
              <w:bottom w:w="100" w:type="dxa"/>
              <w:right w:w="100" w:type="dxa"/>
            </w:tcMar>
          </w:tcPr>
          <w:p w14:paraId="405C3DD8" w14:textId="77777777" w:rsidR="00E25342" w:rsidRDefault="00E25342" w:rsidP="000229DE">
            <w:pPr>
              <w:widowControl w:val="0"/>
              <w:pBdr>
                <w:top w:val="nil"/>
                <w:left w:val="nil"/>
                <w:bottom w:val="nil"/>
                <w:right w:val="nil"/>
                <w:between w:val="nil"/>
              </w:pBdr>
              <w:rPr>
                <w:rFonts w:ascii="Calibri" w:eastAsia="Calibri" w:hAnsi="Calibri" w:cs="Calibri"/>
              </w:rPr>
            </w:pPr>
          </w:p>
        </w:tc>
      </w:tr>
    </w:tbl>
    <w:p w14:paraId="57A3AA57" w14:textId="77777777" w:rsidR="00E25342" w:rsidRDefault="00E25342" w:rsidP="00E25342">
      <w:pPr>
        <w:rPr>
          <w:rFonts w:ascii="Calibri" w:eastAsia="Calibri" w:hAnsi="Calibri" w:cs="Calibri"/>
        </w:rPr>
      </w:pPr>
    </w:p>
    <w:p w14:paraId="3CCABA0D" w14:textId="77777777" w:rsidR="00E25342" w:rsidRDefault="00E25342" w:rsidP="00E25342">
      <w:pPr>
        <w:spacing w:before="200" w:after="200"/>
        <w:rPr>
          <w:rFonts w:ascii="Calibri" w:eastAsia="Calibri" w:hAnsi="Calibri" w:cs="Calibri"/>
        </w:rPr>
      </w:pPr>
      <w:r>
        <w:rPr>
          <w:rFonts w:ascii="Calibri" w:eastAsia="Calibri" w:hAnsi="Calibri" w:cs="Calibri"/>
        </w:rPr>
        <w:t>Before moving on to Topic Three, check that you understand:</w:t>
      </w:r>
    </w:p>
    <w:p w14:paraId="48505485" w14:textId="77777777" w:rsidR="00E25342" w:rsidRDefault="00E25342" w:rsidP="00E25342">
      <w:pPr>
        <w:numPr>
          <w:ilvl w:val="0"/>
          <w:numId w:val="29"/>
        </w:numPr>
        <w:pBdr>
          <w:top w:val="nil"/>
          <w:left w:val="nil"/>
          <w:bottom w:val="nil"/>
          <w:right w:val="nil"/>
          <w:between w:val="nil"/>
        </w:pBdr>
        <w:spacing w:before="200" w:after="200" w:line="276" w:lineRule="auto"/>
        <w:rPr>
          <w:rFonts w:ascii="Calibri" w:eastAsia="Calibri" w:hAnsi="Calibri" w:cs="Calibri"/>
          <w:color w:val="000000"/>
        </w:rPr>
      </w:pPr>
      <w:r>
        <w:rPr>
          <w:rFonts w:ascii="Calibri" w:eastAsia="Calibri" w:hAnsi="Calibri" w:cs="Calibri"/>
          <w:color w:val="000000"/>
        </w:rPr>
        <w:t>reasons that sources of income can change at each life stage.</w:t>
      </w:r>
    </w:p>
    <w:p w14:paraId="4CC75D50" w14:textId="77777777" w:rsidR="00E25342" w:rsidRDefault="00E25342" w:rsidP="00E25342">
      <w:pPr>
        <w:spacing w:after="200"/>
        <w:rPr>
          <w:rFonts w:ascii="Calibri" w:eastAsia="Calibri" w:hAnsi="Calibri" w:cs="Calibri"/>
          <w:i/>
        </w:rPr>
      </w:pPr>
    </w:p>
    <w:p w14:paraId="1753AE97" w14:textId="77777777" w:rsidR="00E25342" w:rsidRDefault="00985BC2" w:rsidP="00E25342">
      <w:pPr>
        <w:spacing w:before="200" w:after="200"/>
        <w:rPr>
          <w:rFonts w:ascii="Calibri" w:eastAsia="Calibri" w:hAnsi="Calibri" w:cs="Calibri"/>
        </w:rPr>
      </w:pPr>
      <w:r>
        <w:rPr>
          <w:noProof/>
        </w:rPr>
        <w:pict w14:anchorId="5F1A973C">
          <v:rect id="_x0000_i1027" alt="" style="width:450.85pt;height:.05pt;mso-width-percent:0;mso-height-percent:0;mso-width-percent:0;mso-height-percent:0" o:hrpct="999" o:hralign="center" o:hrstd="t" o:hr="t" fillcolor="#a0a0a0" stroked="f"/>
        </w:pict>
      </w:r>
    </w:p>
    <w:p w14:paraId="7C74BDFE" w14:textId="77777777" w:rsidR="00E25342" w:rsidRDefault="00E25342" w:rsidP="00E25342">
      <w:pPr>
        <w:pStyle w:val="Heading2"/>
        <w:rPr>
          <w:rFonts w:ascii="Calibri" w:eastAsia="Calibri" w:hAnsi="Calibri" w:cs="Calibri"/>
        </w:rPr>
      </w:pPr>
      <w:r>
        <w:br w:type="page"/>
      </w:r>
    </w:p>
    <w:p w14:paraId="25A9C2B2" w14:textId="77777777" w:rsidR="00E25342" w:rsidRDefault="00E25342" w:rsidP="00E25342">
      <w:pPr>
        <w:pStyle w:val="Heading1"/>
        <w:rPr>
          <w:rFonts w:eastAsia="Calibri" w:cs="Calibri"/>
        </w:rPr>
      </w:pPr>
      <w:bookmarkStart w:id="14" w:name="_heading=h.81zv7ezh59nd" w:colFirst="0" w:colLast="0"/>
      <w:bookmarkEnd w:id="14"/>
      <w:r>
        <w:rPr>
          <w:rFonts w:eastAsia="Calibri" w:cs="Calibri"/>
        </w:rPr>
        <w:lastRenderedPageBreak/>
        <w:t>Topic Three: Positive and negative impacts of sources of income changing</w:t>
      </w:r>
    </w:p>
    <w:p w14:paraId="7C9EDF3B" w14:textId="77777777" w:rsidR="00E25342" w:rsidRDefault="00E25342" w:rsidP="00E25342">
      <w:pPr>
        <w:pStyle w:val="Heading3"/>
        <w:spacing w:before="200" w:after="200"/>
        <w:rPr>
          <w:rFonts w:eastAsia="Calibri" w:cs="Calibri"/>
        </w:rPr>
      </w:pPr>
      <w:bookmarkStart w:id="15" w:name="_heading=h.koih2z704klv" w:colFirst="0" w:colLast="0"/>
      <w:bookmarkEnd w:id="15"/>
      <w:r>
        <w:rPr>
          <w:rFonts w:eastAsia="Calibri" w:cs="Calibri"/>
        </w:rPr>
        <w:t>Learning outcome for Topic Three:</w:t>
      </w:r>
    </w:p>
    <w:p w14:paraId="75E6DFF4" w14:textId="77777777" w:rsidR="00E25342" w:rsidRDefault="00E25342" w:rsidP="00E25342">
      <w:pPr>
        <w:numPr>
          <w:ilvl w:val="0"/>
          <w:numId w:val="38"/>
        </w:numPr>
        <w:spacing w:before="200" w:after="200"/>
        <w:rPr>
          <w:rFonts w:ascii="Calibri" w:eastAsia="Calibri" w:hAnsi="Calibri" w:cs="Calibri"/>
          <w:color w:val="000000"/>
        </w:rPr>
      </w:pPr>
      <w:r>
        <w:rPr>
          <w:rFonts w:ascii="Calibri" w:eastAsia="Calibri" w:hAnsi="Calibri" w:cs="Calibri"/>
        </w:rPr>
        <w:t>Understand the consequences of sources of income changing at different life stages.</w:t>
      </w:r>
    </w:p>
    <w:p w14:paraId="352A87DB" w14:textId="77777777" w:rsidR="00E25342" w:rsidRDefault="00E25342" w:rsidP="00E25342">
      <w:pPr>
        <w:spacing w:after="240"/>
        <w:rPr>
          <w:rFonts w:ascii="Calibri" w:eastAsia="Calibri" w:hAnsi="Calibri" w:cs="Calibri"/>
          <w:i/>
        </w:rPr>
      </w:pPr>
      <w:r>
        <w:rPr>
          <w:rFonts w:ascii="Calibri" w:eastAsia="Calibri" w:hAnsi="Calibri" w:cs="Calibri"/>
          <w:b/>
          <w:i/>
        </w:rPr>
        <w:t>Success Criteria</w:t>
      </w:r>
    </w:p>
    <w:p w14:paraId="3BAAABE9" w14:textId="77777777" w:rsidR="00E25342" w:rsidRDefault="00E25342" w:rsidP="00E25342">
      <w:pPr>
        <w:spacing w:after="240"/>
        <w:rPr>
          <w:rFonts w:ascii="Calibri" w:eastAsia="Calibri" w:hAnsi="Calibri" w:cs="Calibri"/>
        </w:rPr>
      </w:pPr>
      <w:r>
        <w:rPr>
          <w:rFonts w:ascii="Calibri" w:eastAsia="Calibri" w:hAnsi="Calibri" w:cs="Calibri"/>
          <w:i/>
        </w:rPr>
        <w:t>You should complete all activities in this topic. They will help you to meet the assessment requirement of providing at least two potential consequences of sources of income changing at each life stage.</w:t>
      </w:r>
    </w:p>
    <w:p w14:paraId="1D91CAD6" w14:textId="77777777" w:rsidR="00E25342" w:rsidRDefault="00E25342" w:rsidP="00E25342">
      <w:pPr>
        <w:spacing w:after="120"/>
        <w:rPr>
          <w:rFonts w:ascii="Calibri" w:eastAsia="Calibri" w:hAnsi="Calibri" w:cs="Calibri"/>
        </w:rPr>
      </w:pPr>
      <w:bookmarkStart w:id="16" w:name="_heading=h.3dy6vkm" w:colFirst="0" w:colLast="0"/>
      <w:bookmarkEnd w:id="16"/>
      <w:r>
        <w:rPr>
          <w:rFonts w:ascii="Calibri" w:eastAsia="Calibri" w:hAnsi="Calibri" w:cs="Calibri"/>
        </w:rPr>
        <w:t>The focus of this topic is on the positive and negative impacts of changes to sources of income over time.</w:t>
      </w:r>
    </w:p>
    <w:p w14:paraId="7D1F2843" w14:textId="77777777" w:rsidR="00E25342" w:rsidRDefault="00E25342" w:rsidP="00E25342">
      <w:pPr>
        <w:spacing w:after="200"/>
        <w:rPr>
          <w:rFonts w:ascii="Calibri" w:eastAsia="Calibri" w:hAnsi="Calibri" w:cs="Calibri"/>
        </w:rPr>
      </w:pPr>
      <w:r>
        <w:rPr>
          <w:rFonts w:ascii="Calibri" w:eastAsia="Calibri" w:hAnsi="Calibri" w:cs="Calibri"/>
        </w:rPr>
        <w:t>As we saw in Topic One, sources of income tend to change as we move through life which means that the amount of income we have also changes. People in their early twenties earn a lot less than people in their thirties, forties, and fifties. Once people turn 65, their income tends to drop considerably.</w:t>
      </w:r>
    </w:p>
    <w:p w14:paraId="2F589F35" w14:textId="77777777" w:rsidR="00E25342" w:rsidRDefault="00E25342" w:rsidP="00E25342">
      <w:pPr>
        <w:spacing w:after="200"/>
        <w:rPr>
          <w:rFonts w:ascii="Calibri" w:eastAsia="Calibri" w:hAnsi="Calibri" w:cs="Calibri"/>
        </w:rPr>
      </w:pPr>
      <w:r>
        <w:rPr>
          <w:rFonts w:ascii="Calibri" w:eastAsia="Calibri" w:hAnsi="Calibri" w:cs="Calibri"/>
        </w:rPr>
        <w:t>So how do these changes impact on people’s lives?</w:t>
      </w:r>
      <w:r>
        <w:rPr>
          <w:rFonts w:ascii="Calibri" w:eastAsia="Calibri" w:hAnsi="Calibri" w:cs="Calibri"/>
          <w:noProof/>
        </w:rPr>
        <w:drawing>
          <wp:inline distT="114300" distB="114300" distL="114300" distR="114300" wp14:anchorId="2A0FEE1C" wp14:editId="402E6AC9">
            <wp:extent cx="4429125" cy="351472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4429125" cy="3514725"/>
                    </a:xfrm>
                    <a:prstGeom prst="rect">
                      <a:avLst/>
                    </a:prstGeom>
                    <a:ln/>
                  </pic:spPr>
                </pic:pic>
              </a:graphicData>
            </a:graphic>
          </wp:inline>
        </w:drawing>
      </w:r>
    </w:p>
    <w:p w14:paraId="6A7F88D6" w14:textId="77777777" w:rsidR="00921BF5" w:rsidRDefault="00921BF5" w:rsidP="00E25342">
      <w:pPr>
        <w:pStyle w:val="Heading3"/>
        <w:spacing w:after="200"/>
        <w:rPr>
          <w:rFonts w:eastAsia="Calibri" w:cs="Calibri"/>
        </w:rPr>
      </w:pPr>
      <w:bookmarkStart w:id="17" w:name="_heading=h.i60ofn4tpclb" w:colFirst="0" w:colLast="0"/>
      <w:bookmarkEnd w:id="17"/>
    </w:p>
    <w:p w14:paraId="75E07A4F" w14:textId="3F84F388" w:rsidR="00E25342" w:rsidRDefault="00E25342" w:rsidP="00E25342">
      <w:pPr>
        <w:pStyle w:val="Heading3"/>
        <w:spacing w:after="200"/>
        <w:rPr>
          <w:rFonts w:eastAsia="Calibri" w:cs="Calibri"/>
        </w:rPr>
      </w:pPr>
      <w:r>
        <w:rPr>
          <w:rFonts w:eastAsia="Calibri" w:cs="Calibri"/>
        </w:rPr>
        <w:lastRenderedPageBreak/>
        <w:t xml:space="preserve">Positive impacts </w:t>
      </w:r>
    </w:p>
    <w:p w14:paraId="3FC12288" w14:textId="77777777" w:rsidR="00E25342" w:rsidRDefault="00E25342" w:rsidP="00E25342">
      <w:pPr>
        <w:spacing w:after="200"/>
        <w:rPr>
          <w:rFonts w:ascii="Calibri" w:eastAsia="Calibri" w:hAnsi="Calibri" w:cs="Calibri"/>
        </w:rPr>
      </w:pPr>
      <w:r>
        <w:rPr>
          <w:rFonts w:ascii="Calibri" w:eastAsia="Calibri" w:hAnsi="Calibri" w:cs="Calibri"/>
        </w:rPr>
        <w:t>Here are some advantages of having more money than you need:</w:t>
      </w:r>
    </w:p>
    <w:p w14:paraId="6F56A2BB" w14:textId="77777777" w:rsidR="00E25342" w:rsidRDefault="00E25342" w:rsidP="00E25342">
      <w:pPr>
        <w:numPr>
          <w:ilvl w:val="0"/>
          <w:numId w:val="15"/>
        </w:numPr>
        <w:rPr>
          <w:rFonts w:ascii="Calibri" w:eastAsia="Calibri" w:hAnsi="Calibri" w:cs="Calibri"/>
        </w:rPr>
      </w:pPr>
      <w:r>
        <w:rPr>
          <w:rFonts w:ascii="Calibri" w:eastAsia="Calibri" w:hAnsi="Calibri" w:cs="Calibri"/>
        </w:rPr>
        <w:t>being able to live in a healthy and comfortable home</w:t>
      </w:r>
    </w:p>
    <w:p w14:paraId="69ADCC47" w14:textId="77777777" w:rsidR="00E25342" w:rsidRDefault="00E25342" w:rsidP="00E25342">
      <w:pPr>
        <w:numPr>
          <w:ilvl w:val="0"/>
          <w:numId w:val="15"/>
        </w:numPr>
        <w:rPr>
          <w:rFonts w:ascii="Calibri" w:eastAsia="Calibri" w:hAnsi="Calibri" w:cs="Calibri"/>
        </w:rPr>
      </w:pPr>
      <w:r>
        <w:rPr>
          <w:rFonts w:ascii="Calibri" w:eastAsia="Calibri" w:hAnsi="Calibri" w:cs="Calibri"/>
        </w:rPr>
        <w:t>living in an area that you want to live in, for example close to work or family</w:t>
      </w:r>
    </w:p>
    <w:p w14:paraId="4B82B2CF" w14:textId="77777777" w:rsidR="00E25342" w:rsidRDefault="00E25342" w:rsidP="00E25342">
      <w:pPr>
        <w:numPr>
          <w:ilvl w:val="0"/>
          <w:numId w:val="15"/>
        </w:numPr>
        <w:rPr>
          <w:rFonts w:ascii="Calibri" w:eastAsia="Calibri" w:hAnsi="Calibri" w:cs="Calibri"/>
        </w:rPr>
      </w:pPr>
      <w:r>
        <w:rPr>
          <w:rFonts w:ascii="Calibri" w:eastAsia="Calibri" w:hAnsi="Calibri" w:cs="Calibri"/>
        </w:rPr>
        <w:t>having money to pursue your interests, for example being able to go to the gym, do a class or go to a concert</w:t>
      </w:r>
    </w:p>
    <w:p w14:paraId="70128211" w14:textId="77777777" w:rsidR="00E25342" w:rsidRDefault="00E25342" w:rsidP="00E25342">
      <w:pPr>
        <w:numPr>
          <w:ilvl w:val="0"/>
          <w:numId w:val="15"/>
        </w:numPr>
        <w:rPr>
          <w:rFonts w:ascii="Calibri" w:eastAsia="Calibri" w:hAnsi="Calibri" w:cs="Calibri"/>
        </w:rPr>
      </w:pPr>
      <w:r>
        <w:rPr>
          <w:rFonts w:ascii="Calibri" w:eastAsia="Calibri" w:hAnsi="Calibri" w:cs="Calibri"/>
        </w:rPr>
        <w:t xml:space="preserve">being able to invest in ways that will help you in the future, for example putting a higher percentage of your pay into a KiwiSaver account, buying a house or investing in shares. The </w:t>
      </w:r>
      <w:hyperlink r:id="rId42">
        <w:r w:rsidRPr="00921BF5">
          <w:rPr>
            <w:rFonts w:ascii="Calibri" w:eastAsia="Calibri" w:hAnsi="Calibri" w:cs="Calibri"/>
            <w:color w:val="1155CC"/>
            <w:u w:val="single"/>
          </w:rPr>
          <w:t>Sorted.org KiwiSaver savings calculator</w:t>
        </w:r>
      </w:hyperlink>
      <w:r>
        <w:rPr>
          <w:rFonts w:ascii="Calibri" w:eastAsia="Calibri" w:hAnsi="Calibri" w:cs="Calibri"/>
        </w:rPr>
        <w:t xml:space="preserve"> can show you how much you can achieve by investing in KiwiSaver.</w:t>
      </w:r>
    </w:p>
    <w:p w14:paraId="1114C256" w14:textId="77777777" w:rsidR="00E25342" w:rsidRDefault="00E25342" w:rsidP="00E25342">
      <w:pPr>
        <w:numPr>
          <w:ilvl w:val="0"/>
          <w:numId w:val="15"/>
        </w:numPr>
        <w:rPr>
          <w:rFonts w:ascii="Calibri" w:eastAsia="Calibri" w:hAnsi="Calibri" w:cs="Calibri"/>
        </w:rPr>
      </w:pPr>
      <w:r>
        <w:rPr>
          <w:rFonts w:ascii="Calibri" w:eastAsia="Calibri" w:hAnsi="Calibri" w:cs="Calibri"/>
        </w:rPr>
        <w:t>being able to support people that you love and/or have responsibilities for</w:t>
      </w:r>
    </w:p>
    <w:p w14:paraId="64700FF7" w14:textId="77777777" w:rsidR="00E25342" w:rsidRDefault="00E25342" w:rsidP="00E25342">
      <w:pPr>
        <w:numPr>
          <w:ilvl w:val="0"/>
          <w:numId w:val="15"/>
        </w:numPr>
        <w:rPr>
          <w:rFonts w:ascii="Calibri" w:eastAsia="Calibri" w:hAnsi="Calibri" w:cs="Calibri"/>
        </w:rPr>
      </w:pPr>
      <w:r>
        <w:rPr>
          <w:rFonts w:ascii="Calibri" w:eastAsia="Calibri" w:hAnsi="Calibri" w:cs="Calibri"/>
        </w:rPr>
        <w:t>being able to build up an emergency fund to support you and/or your whānau if something happens to your sources of income</w:t>
      </w:r>
    </w:p>
    <w:p w14:paraId="3A2175CF" w14:textId="77777777" w:rsidR="00E25342" w:rsidRDefault="00E25342" w:rsidP="00E25342">
      <w:pPr>
        <w:numPr>
          <w:ilvl w:val="0"/>
          <w:numId w:val="15"/>
        </w:numPr>
        <w:spacing w:after="200"/>
        <w:rPr>
          <w:rFonts w:ascii="Calibri" w:eastAsia="Calibri" w:hAnsi="Calibri" w:cs="Calibri"/>
        </w:rPr>
      </w:pPr>
      <w:r>
        <w:rPr>
          <w:rFonts w:ascii="Calibri" w:eastAsia="Calibri" w:hAnsi="Calibri" w:cs="Calibri"/>
        </w:rPr>
        <w:t>having multiple sources of income so that you can build up your savings and investments or pay off debt more quickly.</w:t>
      </w:r>
    </w:p>
    <w:p w14:paraId="30B16270" w14:textId="77777777" w:rsidR="00E25342" w:rsidRDefault="00E25342" w:rsidP="00E25342">
      <w:pPr>
        <w:pStyle w:val="Heading3"/>
        <w:spacing w:after="200"/>
        <w:rPr>
          <w:rFonts w:eastAsia="Calibri" w:cs="Calibri"/>
        </w:rPr>
      </w:pPr>
      <w:bookmarkStart w:id="18" w:name="_heading=h.3gh6mnla4czi" w:colFirst="0" w:colLast="0"/>
      <w:bookmarkEnd w:id="18"/>
      <w:r>
        <w:rPr>
          <w:rFonts w:eastAsia="Calibri" w:cs="Calibri"/>
        </w:rPr>
        <w:t>Negative impacts</w:t>
      </w:r>
    </w:p>
    <w:p w14:paraId="201A2D2B" w14:textId="77777777" w:rsidR="00E25342" w:rsidRDefault="00E25342" w:rsidP="00E25342">
      <w:pPr>
        <w:spacing w:after="200"/>
        <w:rPr>
          <w:rFonts w:ascii="Calibri" w:eastAsia="Calibri" w:hAnsi="Calibri" w:cs="Calibri"/>
        </w:rPr>
      </w:pPr>
      <w:r>
        <w:rPr>
          <w:rFonts w:ascii="Calibri" w:eastAsia="Calibri" w:hAnsi="Calibri" w:cs="Calibri"/>
        </w:rPr>
        <w:t>Some of the negative consequences of sources of income changing might be:</w:t>
      </w:r>
    </w:p>
    <w:p w14:paraId="2743933A" w14:textId="77777777" w:rsidR="00E25342" w:rsidRDefault="00E25342" w:rsidP="00E25342">
      <w:pPr>
        <w:numPr>
          <w:ilvl w:val="0"/>
          <w:numId w:val="17"/>
        </w:numPr>
        <w:rPr>
          <w:rFonts w:ascii="Calibri" w:eastAsia="Calibri" w:hAnsi="Calibri" w:cs="Calibri"/>
        </w:rPr>
      </w:pPr>
      <w:r>
        <w:rPr>
          <w:rFonts w:ascii="Calibri" w:eastAsia="Calibri" w:hAnsi="Calibri" w:cs="Calibri"/>
        </w:rPr>
        <w:t>needing to work long hours, which means you have less time to enjoy spending time with family, friends or outdoors</w:t>
      </w:r>
    </w:p>
    <w:p w14:paraId="6673F248" w14:textId="77777777" w:rsidR="00E25342" w:rsidRDefault="00E25342" w:rsidP="00E25342">
      <w:pPr>
        <w:numPr>
          <w:ilvl w:val="0"/>
          <w:numId w:val="17"/>
        </w:numPr>
        <w:rPr>
          <w:rFonts w:ascii="Calibri" w:eastAsia="Calibri" w:hAnsi="Calibri" w:cs="Calibri"/>
        </w:rPr>
      </w:pPr>
      <w:r>
        <w:rPr>
          <w:rFonts w:ascii="Calibri" w:eastAsia="Calibri" w:hAnsi="Calibri" w:cs="Calibri"/>
        </w:rPr>
        <w:t>not having enough to get by, so borrowing money that you have to pay back later with interest or, if you can’t pay it off in the set time, getting a bad credit rating</w:t>
      </w:r>
    </w:p>
    <w:p w14:paraId="0922A8AC" w14:textId="77777777" w:rsidR="00E25342" w:rsidRDefault="00E25342" w:rsidP="00E25342">
      <w:pPr>
        <w:numPr>
          <w:ilvl w:val="0"/>
          <w:numId w:val="17"/>
        </w:numPr>
        <w:rPr>
          <w:rFonts w:ascii="Calibri" w:eastAsia="Calibri" w:hAnsi="Calibri" w:cs="Calibri"/>
        </w:rPr>
      </w:pPr>
      <w:r>
        <w:rPr>
          <w:rFonts w:ascii="Calibri" w:eastAsia="Calibri" w:hAnsi="Calibri" w:cs="Calibri"/>
        </w:rPr>
        <w:t>needing to be careful with your money to stay in budget which can take time and energy</w:t>
      </w:r>
    </w:p>
    <w:p w14:paraId="11AD9346" w14:textId="77777777" w:rsidR="00E25342" w:rsidRDefault="00E25342" w:rsidP="00E25342">
      <w:pPr>
        <w:numPr>
          <w:ilvl w:val="0"/>
          <w:numId w:val="17"/>
        </w:numPr>
        <w:rPr>
          <w:rFonts w:ascii="Calibri" w:eastAsia="Calibri" w:hAnsi="Calibri" w:cs="Calibri"/>
        </w:rPr>
      </w:pPr>
      <w:r>
        <w:rPr>
          <w:rFonts w:ascii="Calibri" w:eastAsia="Calibri" w:hAnsi="Calibri" w:cs="Calibri"/>
        </w:rPr>
        <w:t>feeling stressed about not having enough to get by or do the things you want to do</w:t>
      </w:r>
    </w:p>
    <w:p w14:paraId="4AF78E2A" w14:textId="77777777" w:rsidR="00E25342" w:rsidRDefault="00E25342" w:rsidP="00E25342">
      <w:pPr>
        <w:numPr>
          <w:ilvl w:val="0"/>
          <w:numId w:val="17"/>
        </w:numPr>
        <w:rPr>
          <w:rFonts w:ascii="Calibri" w:eastAsia="Calibri" w:hAnsi="Calibri" w:cs="Calibri"/>
        </w:rPr>
      </w:pPr>
      <w:r>
        <w:rPr>
          <w:rFonts w:ascii="Calibri" w:eastAsia="Calibri" w:hAnsi="Calibri" w:cs="Calibri"/>
        </w:rPr>
        <w:t>finding it hard to meet family or whānau commitments</w:t>
      </w:r>
    </w:p>
    <w:p w14:paraId="1615C1C5" w14:textId="77777777" w:rsidR="00E25342" w:rsidRDefault="00E25342" w:rsidP="00E25342">
      <w:pPr>
        <w:numPr>
          <w:ilvl w:val="0"/>
          <w:numId w:val="17"/>
        </w:numPr>
        <w:spacing w:after="200"/>
        <w:rPr>
          <w:rFonts w:ascii="Calibri" w:eastAsia="Calibri" w:hAnsi="Calibri" w:cs="Calibri"/>
        </w:rPr>
      </w:pPr>
      <w:r>
        <w:rPr>
          <w:rFonts w:ascii="Calibri" w:eastAsia="Calibri" w:hAnsi="Calibri" w:cs="Calibri"/>
        </w:rPr>
        <w:t>having to adjust your lifestyle to meet new financial circumstances.</w:t>
      </w:r>
    </w:p>
    <w:p w14:paraId="5BB7543E" w14:textId="77777777" w:rsidR="00E25342" w:rsidRDefault="00E25342" w:rsidP="00E25342">
      <w:pPr>
        <w:spacing w:after="200"/>
        <w:rPr>
          <w:rFonts w:ascii="Calibri" w:eastAsia="Calibri" w:hAnsi="Calibri" w:cs="Calibri"/>
        </w:rPr>
      </w:pPr>
      <w:r>
        <w:rPr>
          <w:rFonts w:ascii="Calibri" w:eastAsia="Calibri" w:hAnsi="Calibri" w:cs="Calibri"/>
        </w:rPr>
        <w:t>The consequences of a change in a source of income don’t need to be limited to a particular life stage. For example, if a tertiary student builds up a large student loan while they are studying, the consequences of needing to pay the money back are more likely to be experienced once they start working. In a similar and more positive way, if a person in the mid-career stage makes some good investments, these investments can benefit them in retirement.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25342" w14:paraId="662A6B82" w14:textId="77777777" w:rsidTr="000229DE">
        <w:tc>
          <w:tcPr>
            <w:tcW w:w="9350" w:type="dxa"/>
          </w:tcPr>
          <w:p w14:paraId="2327B8C6"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45E84D22"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In your assessment, for each of three scenarios, you need to describe:</w:t>
            </w:r>
          </w:p>
          <w:p w14:paraId="7BE3FCF2" w14:textId="77777777" w:rsidR="00E25342" w:rsidRDefault="00E25342" w:rsidP="00E25342">
            <w:pPr>
              <w:widowControl w:val="0"/>
              <w:numPr>
                <w:ilvl w:val="0"/>
                <w:numId w:val="1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at least two potential consequences of income source changes</w:t>
            </w:r>
          </w:p>
          <w:p w14:paraId="746BC9D2" w14:textId="77777777" w:rsidR="00E25342" w:rsidRDefault="00E25342" w:rsidP="00E25342">
            <w:pPr>
              <w:widowControl w:val="0"/>
              <w:numPr>
                <w:ilvl w:val="0"/>
                <w:numId w:val="16"/>
              </w:numPr>
              <w:pBdr>
                <w:top w:val="nil"/>
                <w:left w:val="nil"/>
                <w:bottom w:val="nil"/>
                <w:right w:val="nil"/>
                <w:between w:val="nil"/>
              </w:pBdr>
              <w:spacing w:after="120" w:line="276" w:lineRule="auto"/>
              <w:rPr>
                <w:rFonts w:ascii="Calibri" w:eastAsia="Calibri" w:hAnsi="Calibri" w:cs="Calibri"/>
                <w:color w:val="000000"/>
              </w:rPr>
            </w:pPr>
            <w:r>
              <w:rPr>
                <w:rFonts w:ascii="Calibri" w:eastAsia="Calibri" w:hAnsi="Calibri" w:cs="Calibri"/>
                <w:color w:val="000000"/>
              </w:rPr>
              <w:t>how these consequences might impact on the financial situation of a character in a given scenario.</w:t>
            </w:r>
          </w:p>
        </w:tc>
      </w:tr>
    </w:tbl>
    <w:p w14:paraId="046B3B90" w14:textId="77777777" w:rsidR="00E25342" w:rsidRDefault="00E25342" w:rsidP="00E25342">
      <w:pPr>
        <w:pStyle w:val="Heading3"/>
        <w:spacing w:after="200"/>
        <w:rPr>
          <w:rFonts w:eastAsia="Calibri" w:cs="Calibri"/>
          <w:b w:val="0"/>
          <w:color w:val="000000"/>
          <w:sz w:val="22"/>
          <w:szCs w:val="22"/>
        </w:rPr>
      </w:pPr>
      <w:r>
        <w:rPr>
          <w:rFonts w:eastAsia="Calibri" w:cs="Calibri"/>
          <w:b w:val="0"/>
          <w:noProof/>
          <w:color w:val="000000"/>
          <w:sz w:val="22"/>
          <w:szCs w:val="22"/>
        </w:rPr>
        <w:drawing>
          <wp:inline distT="114300" distB="114300" distL="114300" distR="114300" wp14:anchorId="4FC366DA" wp14:editId="164D9E20">
            <wp:extent cx="4067175" cy="4248150"/>
            <wp:effectExtent l="0" t="0" r="0" b="0"/>
            <wp:docPr id="5" name="image1.png" descr="A picture containing indoor, sitting, control, remot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A picture containing indoor, sitting, control, remote&#10;&#10;Description automatically generated"/>
                    <pic:cNvPicPr preferRelativeResize="0"/>
                  </pic:nvPicPr>
                  <pic:blipFill>
                    <a:blip r:embed="rId43"/>
                    <a:srcRect/>
                    <a:stretch>
                      <a:fillRect/>
                    </a:stretch>
                  </pic:blipFill>
                  <pic:spPr>
                    <a:xfrm>
                      <a:off x="0" y="0"/>
                      <a:ext cx="4067175" cy="4248150"/>
                    </a:xfrm>
                    <a:prstGeom prst="rect">
                      <a:avLst/>
                    </a:prstGeom>
                    <a:ln/>
                  </pic:spPr>
                </pic:pic>
              </a:graphicData>
            </a:graphic>
          </wp:inline>
        </w:drawing>
      </w:r>
    </w:p>
    <w:p w14:paraId="20D8B4EB" w14:textId="77777777" w:rsidR="00E25342" w:rsidRDefault="00E25342" w:rsidP="00E25342">
      <w:pPr>
        <w:pStyle w:val="Heading2"/>
        <w:spacing w:after="200"/>
        <w:rPr>
          <w:rFonts w:ascii="Calibri" w:eastAsia="Calibri" w:hAnsi="Calibri" w:cs="Calibri"/>
        </w:rPr>
      </w:pPr>
      <w:bookmarkStart w:id="19" w:name="_heading=h.i0i2b1hphi8e" w:colFirst="0" w:colLast="0"/>
      <w:bookmarkEnd w:id="19"/>
      <w:r>
        <w:rPr>
          <w:rFonts w:ascii="Calibri" w:eastAsia="Calibri" w:hAnsi="Calibri" w:cs="Calibri"/>
        </w:rPr>
        <w:t>Activities</w:t>
      </w:r>
    </w:p>
    <w:p w14:paraId="34A1584A" w14:textId="77777777" w:rsidR="00E25342" w:rsidRDefault="00E25342" w:rsidP="00E25342">
      <w:pPr>
        <w:numPr>
          <w:ilvl w:val="0"/>
          <w:numId w:val="30"/>
        </w:numPr>
        <w:pBdr>
          <w:top w:val="nil"/>
          <w:left w:val="nil"/>
          <w:bottom w:val="nil"/>
          <w:right w:val="nil"/>
          <w:between w:val="nil"/>
        </w:pBdr>
        <w:spacing w:before="200" w:line="276" w:lineRule="auto"/>
        <w:rPr>
          <w:rFonts w:ascii="Calibri" w:eastAsia="Calibri" w:hAnsi="Calibri" w:cs="Calibri"/>
          <w:color w:val="000000"/>
        </w:rPr>
      </w:pPr>
      <w:r>
        <w:rPr>
          <w:rFonts w:ascii="Calibri" w:eastAsia="Calibri" w:hAnsi="Calibri" w:cs="Calibri"/>
          <w:color w:val="000000"/>
        </w:rPr>
        <w:t xml:space="preserve">Watch the video of Val and Anaiwan from 2.34 until the end. The video is available from the </w:t>
      </w:r>
      <w:hyperlink r:id="rId44">
        <w:r w:rsidRPr="00F9338D">
          <w:rPr>
            <w:rFonts w:ascii="Calibri" w:eastAsia="Calibri" w:hAnsi="Calibri" w:cs="Calibri"/>
            <w:color w:val="1155CC"/>
            <w:u w:val="single"/>
          </w:rPr>
          <w:t>student activities</w:t>
        </w:r>
      </w:hyperlink>
      <w:r>
        <w:rPr>
          <w:rFonts w:ascii="Calibri" w:eastAsia="Calibri" w:hAnsi="Calibri" w:cs="Calibri"/>
          <w:color w:val="000000"/>
        </w:rPr>
        <w:t xml:space="preserve"> page of the Sorted in Schools website. Select video from the dropdown menu under Media. Answer the questions that follow the video and discuss your answers with a partner.</w:t>
      </w:r>
    </w:p>
    <w:p w14:paraId="69B4BBE1" w14:textId="77777777" w:rsidR="00F9338D" w:rsidRDefault="00F9338D" w:rsidP="00E25342">
      <w:pPr>
        <w:numPr>
          <w:ilvl w:val="0"/>
          <w:numId w:val="30"/>
        </w:numPr>
        <w:pBdr>
          <w:top w:val="nil"/>
          <w:left w:val="nil"/>
          <w:bottom w:val="nil"/>
          <w:right w:val="nil"/>
          <w:between w:val="nil"/>
        </w:pBdr>
        <w:spacing w:after="200" w:line="276" w:lineRule="auto"/>
        <w:rPr>
          <w:rFonts w:ascii="Calibri" w:eastAsia="Calibri" w:hAnsi="Calibri" w:cs="Calibri"/>
          <w:color w:val="000000"/>
        </w:rPr>
      </w:pPr>
    </w:p>
    <w:p w14:paraId="2CC4DC36" w14:textId="3055C057" w:rsidR="00E25342" w:rsidRPr="00F9338D" w:rsidRDefault="00E25342" w:rsidP="008C5B1A">
      <w:pPr>
        <w:pStyle w:val="ListParagraph"/>
        <w:numPr>
          <w:ilvl w:val="1"/>
          <w:numId w:val="30"/>
        </w:numPr>
        <w:pBdr>
          <w:top w:val="nil"/>
          <w:left w:val="nil"/>
          <w:bottom w:val="nil"/>
          <w:right w:val="nil"/>
          <w:between w:val="nil"/>
        </w:pBdr>
        <w:spacing w:after="200" w:line="276" w:lineRule="auto"/>
        <w:rPr>
          <w:rFonts w:ascii="Calibri" w:eastAsia="Calibri" w:hAnsi="Calibri" w:cs="Calibri"/>
          <w:color w:val="000000"/>
        </w:rPr>
      </w:pPr>
      <w:r w:rsidRPr="00F9338D">
        <w:rPr>
          <w:rFonts w:ascii="Calibri" w:eastAsia="Calibri" w:hAnsi="Calibri" w:cs="Calibri"/>
          <w:color w:val="000000"/>
        </w:rPr>
        <w:t xml:space="preserve">Working in pairs or in a small group, choose </w:t>
      </w:r>
      <w:r w:rsidRPr="00F9338D">
        <w:rPr>
          <w:rFonts w:ascii="Calibri" w:eastAsia="Calibri" w:hAnsi="Calibri" w:cs="Calibri"/>
          <w:b/>
          <w:color w:val="000000"/>
        </w:rPr>
        <w:t>two</w:t>
      </w:r>
      <w:r w:rsidRPr="00F9338D">
        <w:rPr>
          <w:rFonts w:ascii="Calibri" w:eastAsia="Calibri" w:hAnsi="Calibri" w:cs="Calibri"/>
          <w:color w:val="000000"/>
        </w:rPr>
        <w:t xml:space="preserve"> reasons why sources of income might change for each life stage and provide a specific example to support your ideas. For example, a reason that sources of income might change in the mid-career stage is that people often have several years of work experience by this stage of life. This means that they are likely to earn a higher wage or salary than someone in the tertiary education life stage.</w:t>
      </w:r>
    </w:p>
    <w:p w14:paraId="1740C87B" w14:textId="77777777" w:rsidR="00E25342" w:rsidRDefault="00E25342" w:rsidP="00380B48">
      <w:pPr>
        <w:spacing w:before="240"/>
        <w:ind w:left="1080"/>
        <w:rPr>
          <w:rFonts w:ascii="Calibri" w:eastAsia="Calibri" w:hAnsi="Calibri" w:cs="Calibri"/>
        </w:rPr>
      </w:pPr>
      <w:r>
        <w:rPr>
          <w:rFonts w:ascii="Calibri" w:eastAsia="Calibri" w:hAnsi="Calibri" w:cs="Calibri"/>
        </w:rPr>
        <w:lastRenderedPageBreak/>
        <w:t>Examples of reasons include but are not limited to:</w:t>
      </w:r>
    </w:p>
    <w:p w14:paraId="2B57C763" w14:textId="77777777" w:rsidR="00E25342" w:rsidRDefault="00E25342" w:rsidP="00E25342">
      <w:pPr>
        <w:numPr>
          <w:ilvl w:val="0"/>
          <w:numId w:val="39"/>
        </w:numPr>
        <w:rPr>
          <w:rFonts w:ascii="Calibri" w:eastAsia="Calibri" w:hAnsi="Calibri" w:cs="Calibri"/>
        </w:rPr>
      </w:pPr>
      <w:r>
        <w:rPr>
          <w:rFonts w:ascii="Calibri" w:eastAsia="Calibri" w:hAnsi="Calibri" w:cs="Calibri"/>
        </w:rPr>
        <w:t>the amount of job experience a person has</w:t>
      </w:r>
    </w:p>
    <w:p w14:paraId="6188FD5A" w14:textId="77777777" w:rsidR="00E25342" w:rsidRDefault="00E25342" w:rsidP="00E25342">
      <w:pPr>
        <w:numPr>
          <w:ilvl w:val="0"/>
          <w:numId w:val="39"/>
        </w:numPr>
        <w:rPr>
          <w:rFonts w:ascii="Calibri" w:eastAsia="Calibri" w:hAnsi="Calibri" w:cs="Calibri"/>
        </w:rPr>
      </w:pPr>
      <w:r>
        <w:rPr>
          <w:rFonts w:ascii="Calibri" w:eastAsia="Calibri" w:hAnsi="Calibri" w:cs="Calibri"/>
        </w:rPr>
        <w:t>the qualifications a person has</w:t>
      </w:r>
    </w:p>
    <w:p w14:paraId="5F6C3E1C" w14:textId="77777777" w:rsidR="00E25342" w:rsidRDefault="00E25342" w:rsidP="00E25342">
      <w:pPr>
        <w:numPr>
          <w:ilvl w:val="0"/>
          <w:numId w:val="39"/>
        </w:numPr>
        <w:rPr>
          <w:rFonts w:ascii="Calibri" w:eastAsia="Calibri" w:hAnsi="Calibri" w:cs="Calibri"/>
        </w:rPr>
      </w:pPr>
      <w:r>
        <w:rPr>
          <w:rFonts w:ascii="Calibri" w:eastAsia="Calibri" w:hAnsi="Calibri" w:cs="Calibri"/>
        </w:rPr>
        <w:t>the number of hours a person can work each week</w:t>
      </w:r>
    </w:p>
    <w:p w14:paraId="56979EE6" w14:textId="77777777" w:rsidR="00E25342" w:rsidRDefault="00E25342" w:rsidP="00E25342">
      <w:pPr>
        <w:numPr>
          <w:ilvl w:val="0"/>
          <w:numId w:val="39"/>
        </w:numPr>
        <w:rPr>
          <w:rFonts w:ascii="Calibri" w:eastAsia="Calibri" w:hAnsi="Calibri" w:cs="Calibri"/>
        </w:rPr>
      </w:pPr>
      <w:r>
        <w:rPr>
          <w:rFonts w:ascii="Calibri" w:eastAsia="Calibri" w:hAnsi="Calibri" w:cs="Calibri"/>
        </w:rPr>
        <w:t>relationships and/or living situations</w:t>
      </w:r>
    </w:p>
    <w:p w14:paraId="11B7B885" w14:textId="77777777" w:rsidR="00E25342" w:rsidRDefault="00E25342" w:rsidP="00E25342">
      <w:pPr>
        <w:numPr>
          <w:ilvl w:val="0"/>
          <w:numId w:val="39"/>
        </w:numPr>
        <w:rPr>
          <w:rFonts w:ascii="Calibri" w:eastAsia="Calibri" w:hAnsi="Calibri" w:cs="Calibri"/>
        </w:rPr>
      </w:pPr>
      <w:r>
        <w:rPr>
          <w:rFonts w:ascii="Calibri" w:eastAsia="Calibri" w:hAnsi="Calibri" w:cs="Calibri"/>
        </w:rPr>
        <w:t>confidence and knowledge about investing</w:t>
      </w:r>
    </w:p>
    <w:p w14:paraId="502E8D6C" w14:textId="77777777" w:rsidR="00E25342" w:rsidRDefault="00E25342" w:rsidP="00E25342">
      <w:pPr>
        <w:numPr>
          <w:ilvl w:val="0"/>
          <w:numId w:val="39"/>
        </w:numPr>
        <w:rPr>
          <w:rFonts w:ascii="Calibri" w:eastAsia="Calibri" w:hAnsi="Calibri" w:cs="Calibri"/>
        </w:rPr>
      </w:pPr>
      <w:r>
        <w:rPr>
          <w:rFonts w:ascii="Calibri" w:eastAsia="Calibri" w:hAnsi="Calibri" w:cs="Calibri"/>
        </w:rPr>
        <w:t>a person’s health and physical wellbeing, or the wellbeing of people in their whānau</w:t>
      </w:r>
    </w:p>
    <w:p w14:paraId="24F45089" w14:textId="77777777" w:rsidR="00E25342" w:rsidRDefault="00E25342" w:rsidP="00E25342">
      <w:pPr>
        <w:numPr>
          <w:ilvl w:val="0"/>
          <w:numId w:val="39"/>
        </w:numPr>
        <w:rPr>
          <w:rFonts w:ascii="Calibri" w:eastAsia="Calibri" w:hAnsi="Calibri" w:cs="Calibri"/>
        </w:rPr>
      </w:pPr>
      <w:r>
        <w:rPr>
          <w:rFonts w:ascii="Calibri" w:eastAsia="Calibri" w:hAnsi="Calibri" w:cs="Calibri"/>
        </w:rPr>
        <w:t>the government support that is available to us at different stages of life.</w:t>
      </w:r>
    </w:p>
    <w:p w14:paraId="4BC26B9D" w14:textId="6AE1DF62" w:rsidR="00E25342" w:rsidRPr="008C5B1A" w:rsidRDefault="00E25342" w:rsidP="00380B48">
      <w:pPr>
        <w:pStyle w:val="ListParagraph"/>
        <w:numPr>
          <w:ilvl w:val="1"/>
          <w:numId w:val="30"/>
        </w:numPr>
        <w:spacing w:before="240" w:after="200"/>
        <w:rPr>
          <w:rFonts w:ascii="Calibri" w:eastAsia="Calibri" w:hAnsi="Calibri" w:cs="Calibri"/>
        </w:rPr>
      </w:pPr>
      <w:r w:rsidRPr="008C5B1A">
        <w:rPr>
          <w:rFonts w:ascii="Calibri" w:eastAsia="Calibri" w:hAnsi="Calibri" w:cs="Calibri"/>
        </w:rPr>
        <w:t xml:space="preserve">Brainstorm the potential </w:t>
      </w:r>
      <w:r w:rsidRPr="008C5B1A">
        <w:rPr>
          <w:rFonts w:ascii="Calibri" w:eastAsia="Calibri" w:hAnsi="Calibri" w:cs="Calibri"/>
          <w:b/>
        </w:rPr>
        <w:t xml:space="preserve">consequences </w:t>
      </w:r>
      <w:r w:rsidRPr="008C5B1A">
        <w:rPr>
          <w:rFonts w:ascii="Calibri" w:eastAsia="Calibri" w:hAnsi="Calibri" w:cs="Calibri"/>
        </w:rPr>
        <w:t>of each reason. The consequences can be positive or negative.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630"/>
      </w:tblGrid>
      <w:tr w:rsidR="00E25342" w14:paraId="25764381" w14:textId="77777777" w:rsidTr="000229DE">
        <w:tc>
          <w:tcPr>
            <w:tcW w:w="2730" w:type="dxa"/>
            <w:shd w:val="clear" w:color="auto" w:fill="auto"/>
            <w:tcMar>
              <w:top w:w="100" w:type="dxa"/>
              <w:left w:w="100" w:type="dxa"/>
              <w:bottom w:w="100" w:type="dxa"/>
              <w:right w:w="100" w:type="dxa"/>
            </w:tcMar>
          </w:tcPr>
          <w:p w14:paraId="7CA749B0" w14:textId="77777777" w:rsidR="00E25342" w:rsidRDefault="00E25342" w:rsidP="000229DE">
            <w:pPr>
              <w:widowControl w:val="0"/>
              <w:rPr>
                <w:rFonts w:ascii="Calibri" w:eastAsia="Calibri" w:hAnsi="Calibri" w:cs="Calibri"/>
              </w:rPr>
            </w:pPr>
          </w:p>
        </w:tc>
        <w:tc>
          <w:tcPr>
            <w:tcW w:w="6630" w:type="dxa"/>
            <w:shd w:val="clear" w:color="auto" w:fill="auto"/>
            <w:tcMar>
              <w:top w:w="100" w:type="dxa"/>
              <w:left w:w="100" w:type="dxa"/>
              <w:bottom w:w="100" w:type="dxa"/>
              <w:right w:w="100" w:type="dxa"/>
            </w:tcMar>
          </w:tcPr>
          <w:p w14:paraId="38C2D51B" w14:textId="77777777" w:rsidR="00E25342" w:rsidRDefault="00E25342" w:rsidP="000229DE">
            <w:pPr>
              <w:widowControl w:val="0"/>
              <w:jc w:val="center"/>
              <w:rPr>
                <w:rFonts w:ascii="Calibri" w:eastAsia="Calibri" w:hAnsi="Calibri" w:cs="Calibri"/>
                <w:b/>
              </w:rPr>
            </w:pPr>
            <w:r>
              <w:rPr>
                <w:rFonts w:ascii="Calibri" w:eastAsia="Calibri" w:hAnsi="Calibri" w:cs="Calibri"/>
                <w:b/>
              </w:rPr>
              <w:t>Consequences of sources of income changing</w:t>
            </w:r>
          </w:p>
        </w:tc>
      </w:tr>
      <w:tr w:rsidR="00E25342" w14:paraId="70FB2453" w14:textId="77777777" w:rsidTr="000229DE">
        <w:tc>
          <w:tcPr>
            <w:tcW w:w="2730" w:type="dxa"/>
            <w:shd w:val="clear" w:color="auto" w:fill="auto"/>
            <w:tcMar>
              <w:top w:w="100" w:type="dxa"/>
              <w:left w:w="100" w:type="dxa"/>
              <w:bottom w:w="100" w:type="dxa"/>
              <w:right w:w="100" w:type="dxa"/>
            </w:tcMar>
          </w:tcPr>
          <w:p w14:paraId="45086569" w14:textId="77777777" w:rsidR="00E25342" w:rsidRDefault="00E25342" w:rsidP="000229DE">
            <w:pPr>
              <w:widowControl w:val="0"/>
              <w:rPr>
                <w:rFonts w:ascii="Calibri" w:eastAsia="Calibri" w:hAnsi="Calibri" w:cs="Calibri"/>
                <w:b/>
              </w:rPr>
            </w:pPr>
            <w:r>
              <w:rPr>
                <w:rFonts w:ascii="Calibri" w:eastAsia="Calibri" w:hAnsi="Calibri" w:cs="Calibri"/>
                <w:b/>
              </w:rPr>
              <w:t>Tertiary education</w:t>
            </w:r>
          </w:p>
        </w:tc>
        <w:tc>
          <w:tcPr>
            <w:tcW w:w="6630" w:type="dxa"/>
            <w:shd w:val="clear" w:color="auto" w:fill="auto"/>
            <w:tcMar>
              <w:top w:w="100" w:type="dxa"/>
              <w:left w:w="100" w:type="dxa"/>
              <w:bottom w:w="100" w:type="dxa"/>
              <w:right w:w="100" w:type="dxa"/>
            </w:tcMar>
          </w:tcPr>
          <w:p w14:paraId="6E2733CD" w14:textId="77777777" w:rsidR="00E25342" w:rsidRDefault="00E25342" w:rsidP="000229DE">
            <w:pPr>
              <w:widowControl w:val="0"/>
              <w:rPr>
                <w:rFonts w:ascii="Calibri" w:eastAsia="Calibri" w:hAnsi="Calibri" w:cs="Calibri"/>
              </w:rPr>
            </w:pPr>
          </w:p>
        </w:tc>
      </w:tr>
      <w:tr w:rsidR="00E25342" w14:paraId="152CFBB3" w14:textId="77777777" w:rsidTr="000229DE">
        <w:tc>
          <w:tcPr>
            <w:tcW w:w="2730" w:type="dxa"/>
            <w:shd w:val="clear" w:color="auto" w:fill="auto"/>
            <w:tcMar>
              <w:top w:w="100" w:type="dxa"/>
              <w:left w:w="100" w:type="dxa"/>
              <w:bottom w:w="100" w:type="dxa"/>
              <w:right w:w="100" w:type="dxa"/>
            </w:tcMar>
          </w:tcPr>
          <w:p w14:paraId="6DAD70DF" w14:textId="77777777" w:rsidR="00E25342" w:rsidRDefault="00E25342" w:rsidP="000229DE">
            <w:pPr>
              <w:widowControl w:val="0"/>
              <w:rPr>
                <w:rFonts w:ascii="Calibri" w:eastAsia="Calibri" w:hAnsi="Calibri" w:cs="Calibri"/>
                <w:b/>
              </w:rPr>
            </w:pPr>
            <w:r>
              <w:rPr>
                <w:rFonts w:ascii="Calibri" w:eastAsia="Calibri" w:hAnsi="Calibri" w:cs="Calibri"/>
                <w:b/>
              </w:rPr>
              <w:t>Mid-career</w:t>
            </w:r>
          </w:p>
        </w:tc>
        <w:tc>
          <w:tcPr>
            <w:tcW w:w="6630" w:type="dxa"/>
            <w:shd w:val="clear" w:color="auto" w:fill="auto"/>
            <w:tcMar>
              <w:top w:w="100" w:type="dxa"/>
              <w:left w:w="100" w:type="dxa"/>
              <w:bottom w:w="100" w:type="dxa"/>
              <w:right w:w="100" w:type="dxa"/>
            </w:tcMar>
          </w:tcPr>
          <w:p w14:paraId="31D00A6E" w14:textId="77777777" w:rsidR="00E25342" w:rsidRDefault="00E25342" w:rsidP="000229DE">
            <w:pPr>
              <w:widowControl w:val="0"/>
              <w:rPr>
                <w:rFonts w:ascii="Calibri" w:eastAsia="Calibri" w:hAnsi="Calibri" w:cs="Calibri"/>
              </w:rPr>
            </w:pPr>
          </w:p>
        </w:tc>
      </w:tr>
      <w:tr w:rsidR="00E25342" w14:paraId="671D8539" w14:textId="77777777" w:rsidTr="000229DE">
        <w:tc>
          <w:tcPr>
            <w:tcW w:w="2730" w:type="dxa"/>
            <w:shd w:val="clear" w:color="auto" w:fill="auto"/>
            <w:tcMar>
              <w:top w:w="100" w:type="dxa"/>
              <w:left w:w="100" w:type="dxa"/>
              <w:bottom w:w="100" w:type="dxa"/>
              <w:right w:w="100" w:type="dxa"/>
            </w:tcMar>
          </w:tcPr>
          <w:p w14:paraId="79C0BE6B" w14:textId="77777777" w:rsidR="00E25342" w:rsidRDefault="00E25342" w:rsidP="000229DE">
            <w:pPr>
              <w:widowControl w:val="0"/>
              <w:rPr>
                <w:rFonts w:ascii="Calibri" w:eastAsia="Calibri" w:hAnsi="Calibri" w:cs="Calibri"/>
                <w:b/>
              </w:rPr>
            </w:pPr>
            <w:r>
              <w:rPr>
                <w:rFonts w:ascii="Calibri" w:eastAsia="Calibri" w:hAnsi="Calibri" w:cs="Calibri"/>
                <w:b/>
              </w:rPr>
              <w:t>Retirement</w:t>
            </w:r>
          </w:p>
        </w:tc>
        <w:tc>
          <w:tcPr>
            <w:tcW w:w="6630" w:type="dxa"/>
            <w:shd w:val="clear" w:color="auto" w:fill="auto"/>
            <w:tcMar>
              <w:top w:w="100" w:type="dxa"/>
              <w:left w:w="100" w:type="dxa"/>
              <w:bottom w:w="100" w:type="dxa"/>
              <w:right w:w="100" w:type="dxa"/>
            </w:tcMar>
          </w:tcPr>
          <w:p w14:paraId="7255F825" w14:textId="77777777" w:rsidR="00E25342" w:rsidRDefault="00E25342" w:rsidP="000229DE">
            <w:pPr>
              <w:widowControl w:val="0"/>
              <w:rPr>
                <w:rFonts w:ascii="Calibri" w:eastAsia="Calibri" w:hAnsi="Calibri" w:cs="Calibri"/>
              </w:rPr>
            </w:pPr>
          </w:p>
        </w:tc>
      </w:tr>
    </w:tbl>
    <w:p w14:paraId="728CB731" w14:textId="77777777" w:rsidR="00E25342" w:rsidRDefault="00E25342" w:rsidP="00E25342">
      <w:pPr>
        <w:numPr>
          <w:ilvl w:val="0"/>
          <w:numId w:val="30"/>
        </w:numPr>
        <w:pBdr>
          <w:top w:val="nil"/>
          <w:left w:val="nil"/>
          <w:bottom w:val="nil"/>
          <w:right w:val="nil"/>
          <w:between w:val="nil"/>
        </w:pBdr>
        <w:spacing w:before="200" w:after="200" w:line="276" w:lineRule="auto"/>
        <w:rPr>
          <w:rFonts w:ascii="Calibri" w:eastAsia="Calibri" w:hAnsi="Calibri" w:cs="Calibri"/>
          <w:color w:val="000000"/>
        </w:rPr>
      </w:pPr>
      <w:r>
        <w:rPr>
          <w:rFonts w:ascii="Calibri" w:eastAsia="Calibri" w:hAnsi="Calibri" w:cs="Calibri"/>
          <w:color w:val="000000"/>
        </w:rPr>
        <w:t xml:space="preserve">Complete </w:t>
      </w:r>
      <w:hyperlink r:id="rId45">
        <w:r w:rsidRPr="00380B48">
          <w:rPr>
            <w:rFonts w:ascii="Calibri" w:eastAsia="Calibri" w:hAnsi="Calibri" w:cs="Calibri"/>
            <w:color w:val="1155CC"/>
            <w:u w:val="single"/>
          </w:rPr>
          <w:t>Thinklinker 5: Meeting my future self</w:t>
        </w:r>
      </w:hyperlink>
      <w:r>
        <w:rPr>
          <w:rFonts w:ascii="Calibri" w:eastAsia="Calibri" w:hAnsi="Calibri" w:cs="Calibri"/>
          <w:color w:val="000000"/>
        </w:rPr>
        <w:t xml:space="preserve"> from the Sorted in Schools website.</w:t>
      </w:r>
    </w:p>
    <w:p w14:paraId="1B5CCAB0" w14:textId="77777777" w:rsidR="00E25342" w:rsidRDefault="00E25342" w:rsidP="00E25342">
      <w:pPr>
        <w:spacing w:before="200" w:after="200"/>
        <w:rPr>
          <w:rFonts w:ascii="Calibri" w:eastAsia="Calibri" w:hAnsi="Calibri" w:cs="Calibri"/>
        </w:rPr>
      </w:pPr>
      <w:r>
        <w:rPr>
          <w:rFonts w:ascii="Calibri" w:eastAsia="Calibri" w:hAnsi="Calibri" w:cs="Calibri"/>
        </w:rPr>
        <w:t>Before moving on to Topic Four, check that you understand:</w:t>
      </w:r>
    </w:p>
    <w:p w14:paraId="51D88D64" w14:textId="77777777" w:rsidR="00E25342" w:rsidRDefault="00E25342" w:rsidP="00E25342">
      <w:pPr>
        <w:numPr>
          <w:ilvl w:val="0"/>
          <w:numId w:val="29"/>
        </w:numPr>
        <w:pBdr>
          <w:top w:val="nil"/>
          <w:left w:val="nil"/>
          <w:bottom w:val="nil"/>
          <w:right w:val="nil"/>
          <w:between w:val="nil"/>
        </w:pBdr>
        <w:spacing w:before="200" w:after="200" w:line="276" w:lineRule="auto"/>
        <w:rPr>
          <w:rFonts w:ascii="Calibri" w:eastAsia="Calibri" w:hAnsi="Calibri" w:cs="Calibri"/>
          <w:color w:val="000000"/>
        </w:rPr>
      </w:pPr>
      <w:r>
        <w:rPr>
          <w:rFonts w:ascii="Calibri" w:eastAsia="Calibri" w:hAnsi="Calibri" w:cs="Calibri"/>
          <w:color w:val="000000"/>
        </w:rPr>
        <w:t>the consequences of sources of income changing.</w:t>
      </w:r>
    </w:p>
    <w:p w14:paraId="7BB50BCB" w14:textId="77777777" w:rsidR="00E25342" w:rsidRDefault="00985BC2" w:rsidP="00E25342">
      <w:pPr>
        <w:spacing w:before="200" w:after="200"/>
        <w:rPr>
          <w:rFonts w:ascii="Calibri" w:eastAsia="Calibri" w:hAnsi="Calibri" w:cs="Calibri"/>
        </w:rPr>
      </w:pPr>
      <w:r>
        <w:rPr>
          <w:noProof/>
        </w:rPr>
        <w:pict w14:anchorId="3AB7FECD">
          <v:rect id="_x0000_i1028" alt="" style="width:450.85pt;height:.05pt;mso-width-percent:0;mso-height-percent:0;mso-width-percent:0;mso-height-percent:0" o:hrpct="999" o:hralign="center" o:hrstd="t" o:hr="t" fillcolor="#a0a0a0" stroked="f"/>
        </w:pict>
      </w:r>
    </w:p>
    <w:p w14:paraId="3F236BF6" w14:textId="77777777" w:rsidR="00E25342" w:rsidRDefault="00E25342" w:rsidP="00E25342">
      <w:pPr>
        <w:pStyle w:val="Heading2"/>
        <w:rPr>
          <w:rFonts w:ascii="Calibri" w:eastAsia="Calibri" w:hAnsi="Calibri" w:cs="Calibri"/>
        </w:rPr>
      </w:pPr>
      <w:bookmarkStart w:id="20" w:name="_heading=h.1t3h5sf" w:colFirst="0" w:colLast="0"/>
      <w:bookmarkEnd w:id="20"/>
      <w:r>
        <w:br w:type="page"/>
      </w:r>
    </w:p>
    <w:p w14:paraId="4CF18B1E" w14:textId="77777777" w:rsidR="00E25342" w:rsidRDefault="00E25342" w:rsidP="00E25342">
      <w:pPr>
        <w:pStyle w:val="Heading1"/>
        <w:rPr>
          <w:rFonts w:eastAsia="Calibri" w:cs="Calibri"/>
        </w:rPr>
      </w:pPr>
      <w:bookmarkStart w:id="21" w:name="_heading=h.7mvd53zcxsu9" w:colFirst="0" w:colLast="0"/>
      <w:bookmarkEnd w:id="21"/>
      <w:r>
        <w:rPr>
          <w:rFonts w:eastAsia="Calibri" w:cs="Calibri"/>
        </w:rPr>
        <w:lastRenderedPageBreak/>
        <w:t>Topic Four: Effects of significant life events on income</w:t>
      </w:r>
    </w:p>
    <w:p w14:paraId="6972D410" w14:textId="77777777" w:rsidR="00E25342" w:rsidRDefault="00E25342" w:rsidP="00E25342">
      <w:pPr>
        <w:pStyle w:val="Heading3"/>
        <w:spacing w:before="200" w:after="200"/>
        <w:rPr>
          <w:rFonts w:eastAsia="Calibri" w:cs="Calibri"/>
        </w:rPr>
      </w:pPr>
      <w:bookmarkStart w:id="22" w:name="_heading=h.ihn7hzq5tykx" w:colFirst="0" w:colLast="0"/>
      <w:bookmarkEnd w:id="22"/>
      <w:r>
        <w:rPr>
          <w:rFonts w:eastAsia="Calibri" w:cs="Calibri"/>
        </w:rPr>
        <w:t>Learning outcome for Topic Four</w:t>
      </w:r>
    </w:p>
    <w:p w14:paraId="753E65AB" w14:textId="77777777" w:rsidR="00E25342" w:rsidRDefault="00E25342" w:rsidP="00E25342">
      <w:pPr>
        <w:numPr>
          <w:ilvl w:val="0"/>
          <w:numId w:val="38"/>
        </w:numPr>
        <w:spacing w:before="200" w:after="200"/>
        <w:rPr>
          <w:rFonts w:ascii="Calibri" w:eastAsia="Calibri" w:hAnsi="Calibri" w:cs="Calibri"/>
          <w:color w:val="000000"/>
        </w:rPr>
      </w:pPr>
      <w:r>
        <w:rPr>
          <w:rFonts w:ascii="Calibri" w:eastAsia="Calibri" w:hAnsi="Calibri" w:cs="Calibri"/>
        </w:rPr>
        <w:t>Understand the potential short-, medium-, and long-term impacts of a significant life event on income.</w:t>
      </w:r>
    </w:p>
    <w:p w14:paraId="75CF349F" w14:textId="77777777" w:rsidR="00E25342" w:rsidRDefault="00E25342" w:rsidP="00E25342">
      <w:pPr>
        <w:spacing w:after="240"/>
        <w:rPr>
          <w:rFonts w:ascii="Calibri" w:eastAsia="Calibri" w:hAnsi="Calibri" w:cs="Calibri"/>
          <w:i/>
        </w:rPr>
      </w:pPr>
      <w:r>
        <w:rPr>
          <w:rFonts w:ascii="Calibri" w:eastAsia="Calibri" w:hAnsi="Calibri" w:cs="Calibri"/>
          <w:b/>
          <w:i/>
        </w:rPr>
        <w:t>Success Criteria</w:t>
      </w:r>
    </w:p>
    <w:p w14:paraId="2922C05C" w14:textId="77777777" w:rsidR="00E25342" w:rsidRDefault="00E25342" w:rsidP="00E25342">
      <w:pPr>
        <w:spacing w:after="240"/>
        <w:rPr>
          <w:rFonts w:ascii="Calibri" w:eastAsia="Calibri" w:hAnsi="Calibri" w:cs="Calibri"/>
        </w:rPr>
      </w:pPr>
      <w:r>
        <w:rPr>
          <w:rFonts w:ascii="Calibri" w:eastAsia="Calibri" w:hAnsi="Calibri" w:cs="Calibri"/>
          <w:i/>
        </w:rPr>
        <w:t>You should complete all activities in this topic. They will help you to meet the assessment requirement of analysing the effect of a significant life event on income.</w:t>
      </w:r>
    </w:p>
    <w:p w14:paraId="353A41FE" w14:textId="77777777" w:rsidR="00E25342" w:rsidRDefault="00E25342" w:rsidP="00E25342">
      <w:pPr>
        <w:spacing w:after="200"/>
        <w:rPr>
          <w:rFonts w:ascii="Calibri" w:eastAsia="Calibri" w:hAnsi="Calibri" w:cs="Calibri"/>
        </w:rPr>
      </w:pPr>
      <w:r>
        <w:rPr>
          <w:rFonts w:ascii="Calibri" w:eastAsia="Calibri" w:hAnsi="Calibri" w:cs="Calibri"/>
        </w:rPr>
        <w:t>Our sources of income can be influenced by significant life events such as deciding to go flatting, having a child or getting divorced. Some of these events are more likely to occur at a certain life stage and others can occur at any time.</w:t>
      </w:r>
    </w:p>
    <w:p w14:paraId="17028C6F" w14:textId="77777777" w:rsidR="00E25342" w:rsidRDefault="00E25342" w:rsidP="00E25342">
      <w:pPr>
        <w:rPr>
          <w:rFonts w:ascii="Calibri" w:eastAsia="Calibri" w:hAnsi="Calibri" w:cs="Calibri"/>
        </w:rPr>
      </w:pPr>
      <w:r>
        <w:rPr>
          <w:rFonts w:ascii="Calibri" w:eastAsia="Calibri" w:hAnsi="Calibri" w:cs="Calibri"/>
        </w:rPr>
        <w:t>Here are some examples of significant life events that can impact on your finances. With a partner, discuss whether they are more likely to occur at a particular stage or whether they can happen at any time.</w:t>
      </w:r>
    </w:p>
    <w:p w14:paraId="57D24C06" w14:textId="77777777" w:rsidR="00E25342" w:rsidRDefault="00E25342" w:rsidP="00E25342">
      <w:pPr>
        <w:spacing w:before="120"/>
        <w:rPr>
          <w:rFonts w:ascii="Calibri" w:eastAsia="Calibri" w:hAnsi="Calibri" w:cs="Calibri"/>
        </w:rPr>
      </w:pPr>
      <w:r>
        <w:rPr>
          <w:rFonts w:ascii="Calibri" w:eastAsia="Calibri" w:hAnsi="Calibri" w:cs="Calibri"/>
        </w:rPr>
        <w:lastRenderedPageBreak/>
        <w:t>Examples of significant life events:</w:t>
      </w:r>
      <w:r>
        <w:rPr>
          <w:noProof/>
        </w:rPr>
        <w:drawing>
          <wp:anchor distT="114300" distB="114300" distL="114300" distR="114300" simplePos="0" relativeHeight="251660288" behindDoc="0" locked="0" layoutInCell="1" hidden="0" allowOverlap="1" wp14:anchorId="651980C9" wp14:editId="1E6E7AA9">
            <wp:simplePos x="0" y="0"/>
            <wp:positionH relativeFrom="column">
              <wp:posOffset>19051</wp:posOffset>
            </wp:positionH>
            <wp:positionV relativeFrom="paragraph">
              <wp:posOffset>114300</wp:posOffset>
            </wp:positionV>
            <wp:extent cx="2752725" cy="4876800"/>
            <wp:effectExtent l="0" t="0" r="0" b="0"/>
            <wp:wrapSquare wrapText="bothSides" distT="114300" distB="114300" distL="114300" distR="114300"/>
            <wp:docPr id="2"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7.png" descr="Diagram&#10;&#10;Description automatically generated"/>
                    <pic:cNvPicPr preferRelativeResize="0"/>
                  </pic:nvPicPr>
                  <pic:blipFill>
                    <a:blip r:embed="rId46"/>
                    <a:srcRect/>
                    <a:stretch>
                      <a:fillRect/>
                    </a:stretch>
                  </pic:blipFill>
                  <pic:spPr>
                    <a:xfrm>
                      <a:off x="0" y="0"/>
                      <a:ext cx="2752725" cy="4876800"/>
                    </a:xfrm>
                    <a:prstGeom prst="rect">
                      <a:avLst/>
                    </a:prstGeom>
                    <a:ln/>
                  </pic:spPr>
                </pic:pic>
              </a:graphicData>
            </a:graphic>
          </wp:anchor>
        </w:drawing>
      </w:r>
    </w:p>
    <w:p w14:paraId="39BB69E2" w14:textId="77777777" w:rsidR="00E25342" w:rsidRDefault="00E25342" w:rsidP="00E25342">
      <w:pPr>
        <w:numPr>
          <w:ilvl w:val="0"/>
          <w:numId w:val="28"/>
        </w:numPr>
        <w:rPr>
          <w:rFonts w:ascii="Calibri" w:eastAsia="Calibri" w:hAnsi="Calibri" w:cs="Calibri"/>
        </w:rPr>
      </w:pPr>
      <w:r>
        <w:rPr>
          <w:rFonts w:ascii="Calibri" w:eastAsia="Calibri" w:hAnsi="Calibri" w:cs="Calibri"/>
        </w:rPr>
        <w:t>buying a first home</w:t>
      </w:r>
    </w:p>
    <w:p w14:paraId="65D9C590" w14:textId="77777777" w:rsidR="00E25342" w:rsidRDefault="00E25342" w:rsidP="00E25342">
      <w:pPr>
        <w:numPr>
          <w:ilvl w:val="0"/>
          <w:numId w:val="28"/>
        </w:numPr>
        <w:rPr>
          <w:rFonts w:ascii="Calibri" w:eastAsia="Calibri" w:hAnsi="Calibri" w:cs="Calibri"/>
        </w:rPr>
      </w:pPr>
      <w:r>
        <w:rPr>
          <w:rFonts w:ascii="Calibri" w:eastAsia="Calibri" w:hAnsi="Calibri" w:cs="Calibri"/>
        </w:rPr>
        <w:t>getting a big fine</w:t>
      </w:r>
    </w:p>
    <w:p w14:paraId="6E7D0392" w14:textId="77777777" w:rsidR="00E25342" w:rsidRDefault="00E25342" w:rsidP="00E25342">
      <w:pPr>
        <w:numPr>
          <w:ilvl w:val="0"/>
          <w:numId w:val="28"/>
        </w:numPr>
        <w:rPr>
          <w:rFonts w:ascii="Calibri" w:eastAsia="Calibri" w:hAnsi="Calibri" w:cs="Calibri"/>
        </w:rPr>
      </w:pPr>
      <w:r>
        <w:rPr>
          <w:rFonts w:ascii="Calibri" w:eastAsia="Calibri" w:hAnsi="Calibri" w:cs="Calibri"/>
        </w:rPr>
        <w:t>moving to a retirement village.</w:t>
      </w:r>
    </w:p>
    <w:p w14:paraId="4CFEE536" w14:textId="77777777" w:rsidR="00E25342" w:rsidRDefault="00E25342" w:rsidP="00E25342">
      <w:pPr>
        <w:numPr>
          <w:ilvl w:val="0"/>
          <w:numId w:val="28"/>
        </w:numPr>
        <w:rPr>
          <w:rFonts w:ascii="Calibri" w:eastAsia="Calibri" w:hAnsi="Calibri" w:cs="Calibri"/>
        </w:rPr>
      </w:pPr>
      <w:r>
        <w:rPr>
          <w:rFonts w:ascii="Calibri" w:eastAsia="Calibri" w:hAnsi="Calibri" w:cs="Calibri"/>
        </w:rPr>
        <w:t>having a child</w:t>
      </w:r>
    </w:p>
    <w:p w14:paraId="69AC151E" w14:textId="77777777" w:rsidR="00E25342" w:rsidRDefault="00E25342" w:rsidP="00E25342">
      <w:pPr>
        <w:numPr>
          <w:ilvl w:val="0"/>
          <w:numId w:val="28"/>
        </w:numPr>
        <w:rPr>
          <w:rFonts w:ascii="Calibri" w:eastAsia="Calibri" w:hAnsi="Calibri" w:cs="Calibri"/>
        </w:rPr>
      </w:pPr>
      <w:r>
        <w:rPr>
          <w:rFonts w:ascii="Calibri" w:eastAsia="Calibri" w:hAnsi="Calibri" w:cs="Calibri"/>
        </w:rPr>
        <w:t>living in retirement</w:t>
      </w:r>
    </w:p>
    <w:p w14:paraId="09B30B33" w14:textId="77777777" w:rsidR="00E25342" w:rsidRDefault="00E25342" w:rsidP="00E25342">
      <w:pPr>
        <w:numPr>
          <w:ilvl w:val="0"/>
          <w:numId w:val="28"/>
        </w:numPr>
        <w:rPr>
          <w:rFonts w:ascii="Calibri" w:eastAsia="Calibri" w:hAnsi="Calibri" w:cs="Calibri"/>
        </w:rPr>
      </w:pPr>
      <w:r>
        <w:rPr>
          <w:rFonts w:ascii="Calibri" w:eastAsia="Calibri" w:hAnsi="Calibri" w:cs="Calibri"/>
        </w:rPr>
        <w:t>going flatting</w:t>
      </w:r>
    </w:p>
    <w:p w14:paraId="34C15B33" w14:textId="77777777" w:rsidR="00E25342" w:rsidRDefault="00E25342" w:rsidP="00E25342">
      <w:pPr>
        <w:numPr>
          <w:ilvl w:val="0"/>
          <w:numId w:val="28"/>
        </w:numPr>
        <w:rPr>
          <w:rFonts w:ascii="Calibri" w:eastAsia="Calibri" w:hAnsi="Calibri" w:cs="Calibri"/>
        </w:rPr>
      </w:pPr>
      <w:r>
        <w:rPr>
          <w:rFonts w:ascii="Calibri" w:eastAsia="Calibri" w:hAnsi="Calibri" w:cs="Calibri"/>
        </w:rPr>
        <w:t>losing your job/being made redundant</w:t>
      </w:r>
    </w:p>
    <w:p w14:paraId="78D48BCA" w14:textId="77777777" w:rsidR="00E25342" w:rsidRDefault="00E25342" w:rsidP="00E25342">
      <w:pPr>
        <w:numPr>
          <w:ilvl w:val="0"/>
          <w:numId w:val="28"/>
        </w:numPr>
        <w:rPr>
          <w:rFonts w:ascii="Calibri" w:eastAsia="Calibri" w:hAnsi="Calibri" w:cs="Calibri"/>
        </w:rPr>
      </w:pPr>
      <w:r>
        <w:rPr>
          <w:rFonts w:ascii="Calibri" w:eastAsia="Calibri" w:hAnsi="Calibri" w:cs="Calibri"/>
        </w:rPr>
        <w:t>losing your possessions in a natural disaster</w:t>
      </w:r>
    </w:p>
    <w:p w14:paraId="0D03C38A" w14:textId="77777777" w:rsidR="00E25342" w:rsidRDefault="00E25342" w:rsidP="00E25342">
      <w:pPr>
        <w:numPr>
          <w:ilvl w:val="0"/>
          <w:numId w:val="28"/>
        </w:numPr>
        <w:rPr>
          <w:rFonts w:ascii="Calibri" w:eastAsia="Calibri" w:hAnsi="Calibri" w:cs="Calibri"/>
        </w:rPr>
      </w:pPr>
      <w:r>
        <w:rPr>
          <w:rFonts w:ascii="Calibri" w:eastAsia="Calibri" w:hAnsi="Calibri" w:cs="Calibri"/>
        </w:rPr>
        <w:t>studying</w:t>
      </w:r>
    </w:p>
    <w:p w14:paraId="6471420C" w14:textId="77777777" w:rsidR="00E25342" w:rsidRDefault="00E25342" w:rsidP="00E25342">
      <w:pPr>
        <w:numPr>
          <w:ilvl w:val="0"/>
          <w:numId w:val="28"/>
        </w:numPr>
        <w:rPr>
          <w:rFonts w:ascii="Calibri" w:eastAsia="Calibri" w:hAnsi="Calibri" w:cs="Calibri"/>
        </w:rPr>
      </w:pPr>
      <w:r>
        <w:rPr>
          <w:rFonts w:ascii="Calibri" w:eastAsia="Calibri" w:hAnsi="Calibri" w:cs="Calibri"/>
        </w:rPr>
        <w:t>starting your first job</w:t>
      </w:r>
    </w:p>
    <w:p w14:paraId="67FFBA0C" w14:textId="77777777" w:rsidR="00E25342" w:rsidRDefault="00E25342" w:rsidP="00E25342">
      <w:pPr>
        <w:numPr>
          <w:ilvl w:val="0"/>
          <w:numId w:val="28"/>
        </w:numPr>
        <w:rPr>
          <w:rFonts w:ascii="Calibri" w:eastAsia="Calibri" w:hAnsi="Calibri" w:cs="Calibri"/>
        </w:rPr>
      </w:pPr>
      <w:r>
        <w:rPr>
          <w:rFonts w:ascii="Calibri" w:eastAsia="Calibri" w:hAnsi="Calibri" w:cs="Calibri"/>
        </w:rPr>
        <w:t>changing your job</w:t>
      </w:r>
    </w:p>
    <w:p w14:paraId="58914995" w14:textId="77777777" w:rsidR="00E25342" w:rsidRDefault="00E25342" w:rsidP="00E25342">
      <w:pPr>
        <w:numPr>
          <w:ilvl w:val="0"/>
          <w:numId w:val="28"/>
        </w:numPr>
        <w:rPr>
          <w:rFonts w:ascii="Calibri" w:eastAsia="Calibri" w:hAnsi="Calibri" w:cs="Calibri"/>
        </w:rPr>
      </w:pPr>
      <w:r>
        <w:rPr>
          <w:rFonts w:ascii="Calibri" w:eastAsia="Calibri" w:hAnsi="Calibri" w:cs="Calibri"/>
        </w:rPr>
        <w:t>separating from a partner</w:t>
      </w:r>
    </w:p>
    <w:p w14:paraId="58C0B032" w14:textId="77777777" w:rsidR="00E25342" w:rsidRDefault="00E25342" w:rsidP="00E25342">
      <w:pPr>
        <w:numPr>
          <w:ilvl w:val="0"/>
          <w:numId w:val="28"/>
        </w:numPr>
        <w:rPr>
          <w:rFonts w:ascii="Calibri" w:eastAsia="Calibri" w:hAnsi="Calibri" w:cs="Calibri"/>
        </w:rPr>
      </w:pPr>
      <w:r>
        <w:rPr>
          <w:rFonts w:ascii="Calibri" w:eastAsia="Calibri" w:hAnsi="Calibri" w:cs="Calibri"/>
        </w:rPr>
        <w:t>raising a family</w:t>
      </w:r>
    </w:p>
    <w:p w14:paraId="73344A8C" w14:textId="77777777" w:rsidR="00E25342" w:rsidRDefault="00E25342" w:rsidP="00E25342">
      <w:pPr>
        <w:numPr>
          <w:ilvl w:val="0"/>
          <w:numId w:val="28"/>
        </w:numPr>
        <w:rPr>
          <w:rFonts w:ascii="Calibri" w:eastAsia="Calibri" w:hAnsi="Calibri" w:cs="Calibri"/>
        </w:rPr>
      </w:pPr>
      <w:r>
        <w:rPr>
          <w:rFonts w:ascii="Calibri" w:eastAsia="Calibri" w:hAnsi="Calibri" w:cs="Calibri"/>
        </w:rPr>
        <w:t>having a serious accident</w:t>
      </w:r>
    </w:p>
    <w:p w14:paraId="381CDBA4" w14:textId="77777777" w:rsidR="00E25342" w:rsidRDefault="00E25342" w:rsidP="00E25342">
      <w:pPr>
        <w:numPr>
          <w:ilvl w:val="0"/>
          <w:numId w:val="28"/>
        </w:numPr>
        <w:rPr>
          <w:rFonts w:ascii="Calibri" w:eastAsia="Calibri" w:hAnsi="Calibri" w:cs="Calibri"/>
        </w:rPr>
      </w:pPr>
      <w:r>
        <w:rPr>
          <w:rFonts w:ascii="Calibri" w:eastAsia="Calibri" w:hAnsi="Calibri" w:cs="Calibri"/>
        </w:rPr>
        <w:t>developing a serious illness</w:t>
      </w:r>
    </w:p>
    <w:p w14:paraId="4622E2F1" w14:textId="77777777" w:rsidR="00E25342" w:rsidRDefault="00E25342" w:rsidP="00E25342">
      <w:pPr>
        <w:numPr>
          <w:ilvl w:val="0"/>
          <w:numId w:val="28"/>
        </w:numPr>
        <w:rPr>
          <w:rFonts w:ascii="Calibri" w:eastAsia="Calibri" w:hAnsi="Calibri" w:cs="Calibri"/>
        </w:rPr>
      </w:pPr>
      <w:r>
        <w:rPr>
          <w:rFonts w:ascii="Calibri" w:eastAsia="Calibri" w:hAnsi="Calibri" w:cs="Calibri"/>
        </w:rPr>
        <w:t>organising a tangi</w:t>
      </w:r>
    </w:p>
    <w:p w14:paraId="43691284" w14:textId="77777777" w:rsidR="00E25342" w:rsidRDefault="00E25342" w:rsidP="00E25342">
      <w:pPr>
        <w:numPr>
          <w:ilvl w:val="0"/>
          <w:numId w:val="28"/>
        </w:numPr>
        <w:rPr>
          <w:rFonts w:ascii="Calibri" w:eastAsia="Calibri" w:hAnsi="Calibri" w:cs="Calibri"/>
        </w:rPr>
      </w:pPr>
      <w:r>
        <w:rPr>
          <w:rFonts w:ascii="Calibri" w:eastAsia="Calibri" w:hAnsi="Calibri" w:cs="Calibri"/>
        </w:rPr>
        <w:t>losing a partner</w:t>
      </w:r>
    </w:p>
    <w:p w14:paraId="30F81910" w14:textId="77777777" w:rsidR="00E25342" w:rsidRDefault="00E25342" w:rsidP="00E25342">
      <w:pPr>
        <w:numPr>
          <w:ilvl w:val="0"/>
          <w:numId w:val="28"/>
        </w:numPr>
        <w:rPr>
          <w:rFonts w:ascii="Calibri" w:eastAsia="Calibri" w:hAnsi="Calibri" w:cs="Calibri"/>
        </w:rPr>
      </w:pPr>
      <w:r>
        <w:rPr>
          <w:rFonts w:ascii="Calibri" w:eastAsia="Calibri" w:hAnsi="Calibri" w:cs="Calibri"/>
        </w:rPr>
        <w:t>travelling</w:t>
      </w:r>
    </w:p>
    <w:p w14:paraId="38E63CC0" w14:textId="77777777" w:rsidR="00E25342" w:rsidRDefault="00E25342" w:rsidP="00E25342">
      <w:pPr>
        <w:numPr>
          <w:ilvl w:val="0"/>
          <w:numId w:val="28"/>
        </w:numPr>
        <w:spacing w:after="120"/>
        <w:rPr>
          <w:rFonts w:ascii="Calibri" w:eastAsia="Calibri" w:hAnsi="Calibri" w:cs="Calibri"/>
        </w:rPr>
      </w:pPr>
      <w:r>
        <w:rPr>
          <w:rFonts w:ascii="Calibri" w:eastAsia="Calibri" w:hAnsi="Calibri" w:cs="Calibri"/>
        </w:rPr>
        <w:t>inheriting money from a friend or whānau member.</w:t>
      </w:r>
    </w:p>
    <w:p w14:paraId="73B56598" w14:textId="77777777" w:rsidR="00E25342" w:rsidRDefault="00E25342" w:rsidP="00E25342">
      <w:pPr>
        <w:spacing w:after="200"/>
        <w:rPr>
          <w:rFonts w:ascii="Calibri" w:eastAsia="Calibri" w:hAnsi="Calibri" w:cs="Calibri"/>
        </w:rPr>
      </w:pPr>
      <w:r>
        <w:rPr>
          <w:rFonts w:ascii="Calibri" w:eastAsia="Calibri" w:hAnsi="Calibri" w:cs="Calibri"/>
        </w:rPr>
        <w:t>Each of the events listed above can impact on people’s financial situation, either in the short term, for a few years or even the rest of their lives.</w:t>
      </w:r>
    </w:p>
    <w:p w14:paraId="11075BE0" w14:textId="77777777" w:rsidR="00E25342" w:rsidRDefault="00E25342" w:rsidP="00E25342">
      <w:pPr>
        <w:spacing w:after="200"/>
        <w:rPr>
          <w:rFonts w:ascii="Calibri" w:eastAsia="Calibri" w:hAnsi="Calibri" w:cs="Calibri"/>
        </w:rPr>
      </w:pPr>
      <w:r>
        <w:rPr>
          <w:rFonts w:ascii="Calibri" w:eastAsia="Calibri" w:hAnsi="Calibri" w:cs="Calibri"/>
        </w:rPr>
        <w:t>Watch this</w:t>
      </w:r>
      <w:r w:rsidRPr="00BC6A6A">
        <w:rPr>
          <w:rFonts w:ascii="Calibri" w:eastAsia="Calibri" w:hAnsi="Calibri" w:cs="Calibri"/>
          <w:color w:val="1155CC"/>
          <w:u w:val="single"/>
        </w:rPr>
        <w:t xml:space="preserve"> </w:t>
      </w:r>
      <w:hyperlink r:id="rId47">
        <w:r w:rsidRPr="00BC6A6A">
          <w:rPr>
            <w:rFonts w:ascii="Calibri" w:eastAsia="Calibri" w:hAnsi="Calibri" w:cs="Calibri"/>
            <w:color w:val="1155CC"/>
            <w:u w:val="single"/>
          </w:rPr>
          <w:t>video of Sapoa Rimoni</w:t>
        </w:r>
      </w:hyperlink>
      <w:r>
        <w:rPr>
          <w:rFonts w:ascii="Calibri" w:eastAsia="Calibri" w:hAnsi="Calibri" w:cs="Calibri"/>
        </w:rPr>
        <w:t xml:space="preserve"> who chose to pursue a new direction by studying in her early twenties. </w:t>
      </w:r>
    </w:p>
    <w:p w14:paraId="625C6A54" w14:textId="77777777" w:rsidR="00E25342" w:rsidRDefault="00E25342" w:rsidP="00E25342">
      <w:pPr>
        <w:spacing w:after="200"/>
        <w:rPr>
          <w:rFonts w:ascii="Calibri" w:eastAsia="Calibri" w:hAnsi="Calibri" w:cs="Calibri"/>
        </w:rPr>
      </w:pPr>
      <w:r>
        <w:rPr>
          <w:rFonts w:ascii="Calibri" w:eastAsia="Calibri" w:hAnsi="Calibri" w:cs="Calibri"/>
        </w:rPr>
        <w:t>Discuss with a partner how this decision may have impacted on Sapoa’s financial situation:</w:t>
      </w:r>
    </w:p>
    <w:p w14:paraId="0E67FD13" w14:textId="77777777" w:rsidR="00E25342" w:rsidRDefault="00E25342" w:rsidP="00E25342">
      <w:pPr>
        <w:numPr>
          <w:ilvl w:val="0"/>
          <w:numId w:val="31"/>
        </w:numPr>
        <w:rPr>
          <w:rFonts w:ascii="Calibri" w:eastAsia="Calibri" w:hAnsi="Calibri" w:cs="Calibri"/>
        </w:rPr>
      </w:pPr>
      <w:r>
        <w:rPr>
          <w:rFonts w:ascii="Calibri" w:eastAsia="Calibri" w:hAnsi="Calibri" w:cs="Calibri"/>
        </w:rPr>
        <w:t>in the short term, for example, while she was studying</w:t>
      </w:r>
    </w:p>
    <w:p w14:paraId="46646C3D" w14:textId="77777777" w:rsidR="00E25342" w:rsidRDefault="00E25342" w:rsidP="00E25342">
      <w:pPr>
        <w:numPr>
          <w:ilvl w:val="0"/>
          <w:numId w:val="31"/>
        </w:numPr>
        <w:spacing w:after="200"/>
        <w:rPr>
          <w:rFonts w:ascii="Calibri" w:eastAsia="Calibri" w:hAnsi="Calibri" w:cs="Calibri"/>
        </w:rPr>
      </w:pPr>
      <w:r>
        <w:rPr>
          <w:rFonts w:ascii="Calibri" w:eastAsia="Calibri" w:hAnsi="Calibri" w:cs="Calibri"/>
        </w:rPr>
        <w:t>in the long-term, for example, now that she is a civil engineer.</w:t>
      </w:r>
    </w:p>
    <w:p w14:paraId="15992BB1" w14:textId="77777777" w:rsidR="00E25342" w:rsidRDefault="00E25342" w:rsidP="00E25342">
      <w:pPr>
        <w:spacing w:after="200"/>
        <w:rPr>
          <w:rFonts w:ascii="Calibri" w:eastAsia="Calibri" w:hAnsi="Calibri" w:cs="Calibri"/>
        </w:rPr>
      </w:pPr>
      <w:r>
        <w:rPr>
          <w:rFonts w:ascii="Calibri" w:eastAsia="Calibri" w:hAnsi="Calibri" w:cs="Calibri"/>
        </w:rPr>
        <w:t>What challenges and opportunities did Sapoa’s decision create?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5342" w14:paraId="146E54BF" w14:textId="77777777" w:rsidTr="000229DE">
        <w:tc>
          <w:tcPr>
            <w:tcW w:w="9360" w:type="dxa"/>
            <w:shd w:val="clear" w:color="auto" w:fill="auto"/>
            <w:tcMar>
              <w:top w:w="100" w:type="dxa"/>
              <w:left w:w="100" w:type="dxa"/>
              <w:bottom w:w="100" w:type="dxa"/>
              <w:right w:w="100" w:type="dxa"/>
            </w:tcMar>
          </w:tcPr>
          <w:p w14:paraId="302DDC60"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Assessment tip:</w:t>
            </w:r>
          </w:p>
          <w:p w14:paraId="6A6C15C1" w14:textId="77777777" w:rsidR="00E25342" w:rsidRDefault="00E25342" w:rsidP="000229DE">
            <w:pPr>
              <w:widowControl w:val="0"/>
              <w:pBdr>
                <w:top w:val="nil"/>
                <w:left w:val="nil"/>
                <w:bottom w:val="nil"/>
                <w:right w:val="nil"/>
                <w:between w:val="nil"/>
              </w:pBdr>
              <w:spacing w:after="200"/>
              <w:rPr>
                <w:rFonts w:ascii="Calibri" w:eastAsia="Calibri" w:hAnsi="Calibri" w:cs="Calibri"/>
              </w:rPr>
            </w:pPr>
            <w:r>
              <w:rPr>
                <w:rFonts w:ascii="Calibri" w:eastAsia="Calibri" w:hAnsi="Calibri" w:cs="Calibri"/>
              </w:rPr>
              <w:t>In your assessment, you will be given three scenarios that each refer to a significant life event that is likely to affect a person or family’s sources of income. You need to analyse the potential effects of this event by providing:</w:t>
            </w:r>
          </w:p>
          <w:p w14:paraId="4F8B86DF" w14:textId="77777777" w:rsidR="00E25342" w:rsidRDefault="00E25342" w:rsidP="00E25342">
            <w:pPr>
              <w:numPr>
                <w:ilvl w:val="0"/>
                <w:numId w:val="7"/>
              </w:numPr>
              <w:spacing w:before="120"/>
              <w:rPr>
                <w:rFonts w:ascii="Calibri" w:eastAsia="Calibri" w:hAnsi="Calibri" w:cs="Calibri"/>
              </w:rPr>
            </w:pPr>
            <w:r>
              <w:rPr>
                <w:rFonts w:ascii="Calibri" w:eastAsia="Calibri" w:hAnsi="Calibri" w:cs="Calibri"/>
              </w:rPr>
              <w:t>a description of the potential effect of the significant life event on income source(s)</w:t>
            </w:r>
          </w:p>
          <w:p w14:paraId="36C1F938" w14:textId="77777777" w:rsidR="00E25342" w:rsidRDefault="00E25342" w:rsidP="00E25342">
            <w:pPr>
              <w:numPr>
                <w:ilvl w:val="0"/>
                <w:numId w:val="7"/>
              </w:numPr>
              <w:rPr>
                <w:rFonts w:ascii="Calibri" w:eastAsia="Calibri" w:hAnsi="Calibri" w:cs="Calibri"/>
              </w:rPr>
            </w:pPr>
            <w:r>
              <w:rPr>
                <w:rFonts w:ascii="Calibri" w:eastAsia="Calibri" w:hAnsi="Calibri" w:cs="Calibri"/>
              </w:rPr>
              <w:t xml:space="preserve"> two potential solutions to minimise or maximise the effect of the life event on their personal financial income</w:t>
            </w:r>
          </w:p>
          <w:p w14:paraId="4A82BBE0" w14:textId="77777777" w:rsidR="00E25342" w:rsidRDefault="00E25342" w:rsidP="00E25342">
            <w:pPr>
              <w:numPr>
                <w:ilvl w:val="0"/>
                <w:numId w:val="7"/>
              </w:numPr>
              <w:spacing w:after="120"/>
              <w:rPr>
                <w:rFonts w:ascii="Calibri" w:eastAsia="Calibri" w:hAnsi="Calibri" w:cs="Calibri"/>
              </w:rPr>
            </w:pPr>
            <w:r>
              <w:rPr>
                <w:rFonts w:ascii="Calibri" w:eastAsia="Calibri" w:hAnsi="Calibri" w:cs="Calibri"/>
              </w:rPr>
              <w:t>a justification for the suitability of the solutions you have suggested.</w:t>
            </w:r>
          </w:p>
        </w:tc>
      </w:tr>
    </w:tbl>
    <w:p w14:paraId="67B5EB17" w14:textId="77777777" w:rsidR="00E25342" w:rsidRDefault="00E25342" w:rsidP="00E25342">
      <w:pPr>
        <w:spacing w:after="200"/>
        <w:rPr>
          <w:rFonts w:ascii="Calibri" w:eastAsia="Calibri" w:hAnsi="Calibri" w:cs="Calibri"/>
        </w:rPr>
      </w:pPr>
    </w:p>
    <w:p w14:paraId="4908CB0A" w14:textId="77777777" w:rsidR="00E25342" w:rsidRDefault="00E25342" w:rsidP="00E25342">
      <w:pPr>
        <w:pStyle w:val="Heading2"/>
        <w:spacing w:after="200"/>
        <w:rPr>
          <w:rFonts w:ascii="Calibri" w:eastAsia="Calibri" w:hAnsi="Calibri" w:cs="Calibri"/>
        </w:rPr>
      </w:pPr>
      <w:bookmarkStart w:id="23" w:name="_heading=h.olkqk4qa3095" w:colFirst="0" w:colLast="0"/>
      <w:bookmarkEnd w:id="23"/>
      <w:r>
        <w:rPr>
          <w:rFonts w:ascii="Calibri" w:eastAsia="Calibri" w:hAnsi="Calibri" w:cs="Calibri"/>
        </w:rPr>
        <w:t>Activities</w:t>
      </w:r>
    </w:p>
    <w:p w14:paraId="716217DF" w14:textId="77777777" w:rsidR="00E25342" w:rsidRDefault="00E25342" w:rsidP="00E25342">
      <w:pPr>
        <w:numPr>
          <w:ilvl w:val="0"/>
          <w:numId w:val="22"/>
        </w:numPr>
        <w:spacing w:after="120"/>
        <w:rPr>
          <w:rFonts w:ascii="Calibri" w:eastAsia="Calibri" w:hAnsi="Calibri" w:cs="Calibri"/>
        </w:rPr>
      </w:pPr>
      <w:r>
        <w:rPr>
          <w:rFonts w:ascii="Calibri" w:eastAsia="Calibri" w:hAnsi="Calibri" w:cs="Calibri"/>
        </w:rPr>
        <w:t>Choose a significant life event for each character you created in Topic one. This can be an event that is common at their life stage or an event that can happen at any life stage. The event can be positive or negative. You’ll find subsequent tasks a lot easier if you choose a general life event such as starting study, buying a house or retiring from work, rather than a very specific event like getting stung by a jellyfish. Write a brief description of the event.</w:t>
      </w:r>
    </w:p>
    <w:p w14:paraId="5B3AACAA" w14:textId="77777777" w:rsidR="00E25342" w:rsidRDefault="00E25342" w:rsidP="00E25342">
      <w:pPr>
        <w:numPr>
          <w:ilvl w:val="0"/>
          <w:numId w:val="22"/>
        </w:numPr>
        <w:spacing w:after="200"/>
        <w:rPr>
          <w:rFonts w:ascii="Calibri" w:eastAsia="Calibri" w:hAnsi="Calibri" w:cs="Calibri"/>
        </w:rPr>
      </w:pPr>
      <w:r>
        <w:rPr>
          <w:rFonts w:ascii="Calibri" w:eastAsia="Calibri" w:hAnsi="Calibri" w:cs="Calibri"/>
        </w:rPr>
        <w:t>Using one of the Sorted.org guides or other resources that you have access to (including people that you know who are happy to talk about their life experiences and financial situation), investigate potential financial impacts of the event on sources of income.</w:t>
      </w:r>
    </w:p>
    <w:p w14:paraId="74FEC9E6" w14:textId="77777777" w:rsidR="00E25342" w:rsidRDefault="00E25342" w:rsidP="00E25342">
      <w:pPr>
        <w:ind w:left="720"/>
        <w:rPr>
          <w:rFonts w:ascii="Calibri" w:eastAsia="Calibri" w:hAnsi="Calibri" w:cs="Calibri"/>
        </w:rPr>
      </w:pPr>
      <w:r>
        <w:rPr>
          <w:rFonts w:ascii="Calibri" w:eastAsia="Calibri" w:hAnsi="Calibri" w:cs="Calibri"/>
        </w:rPr>
        <w:t>To find a guide:</w:t>
      </w:r>
    </w:p>
    <w:p w14:paraId="6D947C15" w14:textId="77777777" w:rsidR="00E25342" w:rsidRDefault="00E25342" w:rsidP="00E25342">
      <w:pPr>
        <w:ind w:left="720"/>
        <w:rPr>
          <w:rFonts w:ascii="Calibri" w:eastAsia="Calibri" w:hAnsi="Calibri" w:cs="Calibri"/>
        </w:rPr>
      </w:pPr>
      <w:r>
        <w:rPr>
          <w:rFonts w:ascii="Calibri" w:eastAsia="Calibri" w:hAnsi="Calibri" w:cs="Calibri"/>
        </w:rPr>
        <w:t xml:space="preserve">Go to the </w:t>
      </w:r>
      <w:hyperlink r:id="rId48">
        <w:r w:rsidRPr="00266D22">
          <w:rPr>
            <w:rFonts w:ascii="Calibri" w:eastAsia="Calibri" w:hAnsi="Calibri" w:cs="Calibri"/>
            <w:color w:val="1155CC"/>
            <w:u w:val="single"/>
          </w:rPr>
          <w:t>guides page of the Sorted.org website</w:t>
        </w:r>
      </w:hyperlink>
      <w:r>
        <w:rPr>
          <w:rFonts w:ascii="Calibri" w:eastAsia="Calibri" w:hAnsi="Calibri" w:cs="Calibri"/>
        </w:rPr>
        <w:t xml:space="preserve">. </w:t>
      </w:r>
    </w:p>
    <w:p w14:paraId="74691176" w14:textId="77777777" w:rsidR="00E25342" w:rsidRDefault="00E25342" w:rsidP="00E25342">
      <w:pPr>
        <w:ind w:left="720"/>
        <w:rPr>
          <w:rFonts w:ascii="Calibri" w:eastAsia="Calibri" w:hAnsi="Calibri" w:cs="Calibri"/>
        </w:rPr>
      </w:pPr>
      <w:r>
        <w:rPr>
          <w:rFonts w:ascii="Calibri" w:eastAsia="Calibri" w:hAnsi="Calibri" w:cs="Calibri"/>
        </w:rPr>
        <w:t>Choose to “browse by Life Event”</w:t>
      </w:r>
    </w:p>
    <w:p w14:paraId="7DCFC1FE" w14:textId="77777777" w:rsidR="00E25342" w:rsidRDefault="00E25342" w:rsidP="00E25342">
      <w:pPr>
        <w:ind w:left="720"/>
        <w:rPr>
          <w:rFonts w:ascii="Calibri" w:eastAsia="Calibri" w:hAnsi="Calibri" w:cs="Calibri"/>
        </w:rPr>
      </w:pPr>
      <w:r>
        <w:rPr>
          <w:rFonts w:ascii="Calibri" w:eastAsia="Calibri" w:hAnsi="Calibri" w:cs="Calibri"/>
        </w:rPr>
        <w:t>You can also do a search by keyword, for example, “separation”, “redundancy” or “getting a fine”.</w:t>
      </w:r>
    </w:p>
    <w:p w14:paraId="26521D4B" w14:textId="77777777" w:rsidR="00E25342" w:rsidRDefault="00E25342" w:rsidP="00E25342">
      <w:pPr>
        <w:rPr>
          <w:rFonts w:ascii="Calibri" w:eastAsia="Calibri" w:hAnsi="Calibri" w:cs="Calibri"/>
        </w:rPr>
      </w:pPr>
    </w:p>
    <w:p w14:paraId="373A8F01" w14:textId="77777777" w:rsidR="00E25342" w:rsidRDefault="00E25342" w:rsidP="00E25342">
      <w:pPr>
        <w:numPr>
          <w:ilvl w:val="0"/>
          <w:numId w:val="22"/>
        </w:numPr>
        <w:rPr>
          <w:rFonts w:ascii="Calibri" w:eastAsia="Calibri" w:hAnsi="Calibri" w:cs="Calibri"/>
        </w:rPr>
      </w:pPr>
      <w:r>
        <w:rPr>
          <w:rFonts w:ascii="Calibri" w:eastAsia="Calibri" w:hAnsi="Calibri" w:cs="Calibri"/>
        </w:rPr>
        <w:t>Explain potential impacts of the event on the person’s sources of income. You may like to consider factors such as:</w:t>
      </w:r>
    </w:p>
    <w:p w14:paraId="5C8CDB26" w14:textId="77777777" w:rsidR="00E25342" w:rsidRDefault="00E25342" w:rsidP="00E25342">
      <w:pPr>
        <w:numPr>
          <w:ilvl w:val="0"/>
          <w:numId w:val="36"/>
        </w:numPr>
        <w:rPr>
          <w:rFonts w:ascii="Calibri" w:eastAsia="Calibri" w:hAnsi="Calibri" w:cs="Calibri"/>
        </w:rPr>
      </w:pPr>
      <w:r>
        <w:rPr>
          <w:rFonts w:ascii="Calibri" w:eastAsia="Calibri" w:hAnsi="Calibri" w:cs="Calibri"/>
        </w:rPr>
        <w:t>the hours they can work</w:t>
      </w:r>
    </w:p>
    <w:p w14:paraId="22C02D14" w14:textId="77777777" w:rsidR="00E25342" w:rsidRDefault="00E25342" w:rsidP="00E25342">
      <w:pPr>
        <w:numPr>
          <w:ilvl w:val="0"/>
          <w:numId w:val="36"/>
        </w:numPr>
        <w:rPr>
          <w:rFonts w:ascii="Calibri" w:eastAsia="Calibri" w:hAnsi="Calibri" w:cs="Calibri"/>
        </w:rPr>
      </w:pPr>
      <w:r>
        <w:rPr>
          <w:rFonts w:ascii="Calibri" w:eastAsia="Calibri" w:hAnsi="Calibri" w:cs="Calibri"/>
        </w:rPr>
        <w:t>the support they have from family or whānau</w:t>
      </w:r>
    </w:p>
    <w:p w14:paraId="418E1DCD" w14:textId="77777777" w:rsidR="00E25342" w:rsidRDefault="00E25342" w:rsidP="00E25342">
      <w:pPr>
        <w:numPr>
          <w:ilvl w:val="0"/>
          <w:numId w:val="36"/>
        </w:numPr>
        <w:spacing w:after="200"/>
        <w:rPr>
          <w:rFonts w:ascii="Calibri" w:eastAsia="Calibri" w:hAnsi="Calibri" w:cs="Calibri"/>
        </w:rPr>
      </w:pPr>
      <w:r>
        <w:rPr>
          <w:rFonts w:ascii="Calibri" w:eastAsia="Calibri" w:hAnsi="Calibri" w:cs="Calibri"/>
        </w:rPr>
        <w:t>the support available from the government.</w:t>
      </w:r>
    </w:p>
    <w:p w14:paraId="041A0A88" w14:textId="77777777" w:rsidR="00E25342" w:rsidRDefault="00E25342" w:rsidP="00E25342">
      <w:pPr>
        <w:spacing w:after="200"/>
        <w:rPr>
          <w:rFonts w:ascii="Calibri" w:eastAsia="Calibri" w:hAnsi="Calibri" w:cs="Calibri"/>
        </w:rPr>
      </w:pPr>
      <w:r>
        <w:rPr>
          <w:rFonts w:ascii="Calibri" w:eastAsia="Calibri" w:hAnsi="Calibri" w:cs="Calibri"/>
        </w:rPr>
        <w:t>The impacts can be short-term (within a year of the significant event occurring), medium term (1 to 3 years after the event occurs) or long-term (more than 3 years after the significant event occurs).</w:t>
      </w:r>
    </w:p>
    <w:p w14:paraId="7612BAB3" w14:textId="77777777" w:rsidR="00E25342" w:rsidRDefault="00E25342" w:rsidP="00E25342">
      <w:pPr>
        <w:spacing w:after="200"/>
        <w:rPr>
          <w:rFonts w:ascii="Calibri" w:eastAsia="Calibri" w:hAnsi="Calibri" w:cs="Calibri"/>
        </w:rPr>
      </w:pPr>
      <w:r>
        <w:rPr>
          <w:rFonts w:ascii="Calibri" w:eastAsia="Calibri" w:hAnsi="Calibri" w:cs="Calibri"/>
        </w:rPr>
        <w:lastRenderedPageBreak/>
        <w:t xml:space="preserve">To find information on government assistance see this </w:t>
      </w:r>
      <w:hyperlink r:id="rId49">
        <w:r>
          <w:rPr>
            <w:rFonts w:ascii="Calibri" w:eastAsia="Calibri" w:hAnsi="Calibri" w:cs="Calibri"/>
            <w:u w:val="single"/>
          </w:rPr>
          <w:t>A to Z of government benefits and assistance</w:t>
        </w:r>
      </w:hyperlink>
      <w:r>
        <w:rPr>
          <w:rFonts w:ascii="Calibri" w:eastAsia="Calibri" w:hAnsi="Calibri" w:cs="Calibri"/>
        </w:rPr>
        <w:t>.</w:t>
      </w:r>
    </w:p>
    <w:p w14:paraId="4791672D" w14:textId="77777777" w:rsidR="00E25342" w:rsidRDefault="00E25342" w:rsidP="00E25342">
      <w:pPr>
        <w:spacing w:after="200"/>
        <w:rPr>
          <w:rFonts w:ascii="Calibri" w:eastAsia="Calibri" w:hAnsi="Calibri" w:cs="Calibri"/>
        </w:rPr>
      </w:pPr>
      <w:r>
        <w:rPr>
          <w:rFonts w:ascii="Calibri" w:eastAsia="Calibri" w:hAnsi="Calibri" w:cs="Calibri"/>
        </w:rPr>
        <w:t>You may like to use a table to organise your ideas.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25342" w14:paraId="3FE8383A" w14:textId="77777777" w:rsidTr="000229DE">
        <w:trPr>
          <w:trHeight w:val="420"/>
        </w:trPr>
        <w:tc>
          <w:tcPr>
            <w:tcW w:w="9360" w:type="dxa"/>
            <w:gridSpan w:val="4"/>
            <w:shd w:val="clear" w:color="auto" w:fill="auto"/>
            <w:tcMar>
              <w:top w:w="100" w:type="dxa"/>
              <w:left w:w="100" w:type="dxa"/>
              <w:bottom w:w="100" w:type="dxa"/>
              <w:right w:w="100" w:type="dxa"/>
            </w:tcMar>
          </w:tcPr>
          <w:p w14:paraId="303016D2"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Life stage:</w:t>
            </w:r>
          </w:p>
        </w:tc>
      </w:tr>
      <w:tr w:rsidR="00E25342" w14:paraId="2177A7AC" w14:textId="77777777" w:rsidTr="000229DE">
        <w:tc>
          <w:tcPr>
            <w:tcW w:w="2340" w:type="dxa"/>
            <w:shd w:val="clear" w:color="auto" w:fill="auto"/>
            <w:tcMar>
              <w:top w:w="100" w:type="dxa"/>
              <w:left w:w="100" w:type="dxa"/>
              <w:bottom w:w="100" w:type="dxa"/>
              <w:right w:w="100" w:type="dxa"/>
            </w:tcMar>
          </w:tcPr>
          <w:p w14:paraId="4AC1DCEA"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Life event</w:t>
            </w:r>
          </w:p>
        </w:tc>
        <w:tc>
          <w:tcPr>
            <w:tcW w:w="2340" w:type="dxa"/>
            <w:shd w:val="clear" w:color="auto" w:fill="auto"/>
            <w:tcMar>
              <w:top w:w="100" w:type="dxa"/>
              <w:left w:w="100" w:type="dxa"/>
              <w:bottom w:w="100" w:type="dxa"/>
              <w:right w:w="100" w:type="dxa"/>
            </w:tcMar>
          </w:tcPr>
          <w:p w14:paraId="0A44E0AB"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Short-term impact</w:t>
            </w:r>
          </w:p>
          <w:p w14:paraId="0F6BA391" w14:textId="77777777" w:rsidR="00E25342" w:rsidRDefault="00E25342" w:rsidP="000229D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within 1 year of the event occurring</w:t>
            </w:r>
          </w:p>
        </w:tc>
        <w:tc>
          <w:tcPr>
            <w:tcW w:w="2340" w:type="dxa"/>
            <w:shd w:val="clear" w:color="auto" w:fill="auto"/>
            <w:tcMar>
              <w:top w:w="100" w:type="dxa"/>
              <w:left w:w="100" w:type="dxa"/>
              <w:bottom w:w="100" w:type="dxa"/>
              <w:right w:w="100" w:type="dxa"/>
            </w:tcMar>
          </w:tcPr>
          <w:p w14:paraId="2F6EA1EE"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Medium-term impact</w:t>
            </w:r>
          </w:p>
          <w:p w14:paraId="42470067" w14:textId="77777777" w:rsidR="00E25342" w:rsidRDefault="00E25342" w:rsidP="000229D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1–3 years after the event occurs</w:t>
            </w:r>
          </w:p>
        </w:tc>
        <w:tc>
          <w:tcPr>
            <w:tcW w:w="2340" w:type="dxa"/>
            <w:shd w:val="clear" w:color="auto" w:fill="auto"/>
            <w:tcMar>
              <w:top w:w="100" w:type="dxa"/>
              <w:left w:w="100" w:type="dxa"/>
              <w:bottom w:w="100" w:type="dxa"/>
              <w:right w:w="100" w:type="dxa"/>
            </w:tcMar>
          </w:tcPr>
          <w:p w14:paraId="38E73A32"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Long-term impact</w:t>
            </w:r>
          </w:p>
          <w:p w14:paraId="19B074A5" w14:textId="77777777" w:rsidR="00E25342" w:rsidRDefault="00E25342" w:rsidP="000229D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More than 3 years after the event occurred</w:t>
            </w:r>
          </w:p>
        </w:tc>
      </w:tr>
      <w:tr w:rsidR="00E25342" w14:paraId="2835C847" w14:textId="77777777" w:rsidTr="000229DE">
        <w:tc>
          <w:tcPr>
            <w:tcW w:w="2340" w:type="dxa"/>
            <w:shd w:val="clear" w:color="auto" w:fill="auto"/>
            <w:tcMar>
              <w:top w:w="100" w:type="dxa"/>
              <w:left w:w="100" w:type="dxa"/>
              <w:bottom w:w="100" w:type="dxa"/>
              <w:right w:w="100" w:type="dxa"/>
            </w:tcMar>
          </w:tcPr>
          <w:p w14:paraId="06684123"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68979269"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19D8B6EA"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29EDF0A6" w14:textId="77777777" w:rsidR="00E25342" w:rsidRDefault="00E25342" w:rsidP="000229DE">
            <w:pPr>
              <w:widowControl w:val="0"/>
              <w:pBdr>
                <w:top w:val="nil"/>
                <w:left w:val="nil"/>
                <w:bottom w:val="nil"/>
                <w:right w:val="nil"/>
                <w:between w:val="nil"/>
              </w:pBdr>
              <w:rPr>
                <w:rFonts w:ascii="Calibri" w:eastAsia="Calibri" w:hAnsi="Calibri" w:cs="Calibri"/>
              </w:rPr>
            </w:pPr>
          </w:p>
        </w:tc>
      </w:tr>
    </w:tbl>
    <w:p w14:paraId="32511992" w14:textId="77777777" w:rsidR="00E25342" w:rsidRDefault="00E25342" w:rsidP="00E25342">
      <w:pPr>
        <w:spacing w:after="200"/>
        <w:rPr>
          <w:rFonts w:ascii="Calibri" w:eastAsia="Calibri" w:hAnsi="Calibri" w:cs="Calibri"/>
        </w:rPr>
      </w:pPr>
    </w:p>
    <w:p w14:paraId="6C4EBE58" w14:textId="77777777" w:rsidR="00E25342" w:rsidRDefault="00E25342" w:rsidP="00E25342">
      <w:pPr>
        <w:spacing w:before="200" w:after="200"/>
        <w:rPr>
          <w:rFonts w:ascii="Calibri" w:eastAsia="Calibri" w:hAnsi="Calibri" w:cs="Calibri"/>
        </w:rPr>
      </w:pPr>
      <w:r>
        <w:rPr>
          <w:rFonts w:ascii="Calibri" w:eastAsia="Calibri" w:hAnsi="Calibri" w:cs="Calibri"/>
        </w:rPr>
        <w:t>Before moving on to Topic Five, check that you understand:</w:t>
      </w:r>
    </w:p>
    <w:p w14:paraId="23E91AAD" w14:textId="77777777" w:rsidR="00E25342" w:rsidRDefault="00E25342" w:rsidP="00E25342">
      <w:pPr>
        <w:numPr>
          <w:ilvl w:val="0"/>
          <w:numId w:val="29"/>
        </w:numPr>
        <w:pBdr>
          <w:top w:val="nil"/>
          <w:left w:val="nil"/>
          <w:bottom w:val="nil"/>
          <w:right w:val="nil"/>
          <w:between w:val="nil"/>
        </w:pBdr>
        <w:spacing w:before="200" w:line="276" w:lineRule="auto"/>
        <w:rPr>
          <w:rFonts w:ascii="Calibri" w:eastAsia="Calibri" w:hAnsi="Calibri" w:cs="Calibri"/>
          <w:color w:val="000000"/>
        </w:rPr>
      </w:pPr>
      <w:r>
        <w:rPr>
          <w:rFonts w:ascii="Calibri" w:eastAsia="Calibri" w:hAnsi="Calibri" w:cs="Calibri"/>
          <w:color w:val="000000"/>
        </w:rPr>
        <w:t>ways that significant life events can impact on income</w:t>
      </w:r>
    </w:p>
    <w:p w14:paraId="40B1171E" w14:textId="77777777" w:rsidR="00E25342" w:rsidRDefault="00E25342" w:rsidP="00E25342">
      <w:pPr>
        <w:numPr>
          <w:ilvl w:val="0"/>
          <w:numId w:val="2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 difference between short, medium, and long-term impacts of significant events</w:t>
      </w:r>
    </w:p>
    <w:p w14:paraId="64D0C38C" w14:textId="77777777" w:rsidR="00E25342" w:rsidRDefault="00E25342" w:rsidP="00E25342">
      <w:pPr>
        <w:numPr>
          <w:ilvl w:val="0"/>
          <w:numId w:val="29"/>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where to find information online about the financial impacts of significant life events</w:t>
      </w:r>
    </w:p>
    <w:p w14:paraId="37EAB00C" w14:textId="77777777" w:rsidR="00E25342" w:rsidRDefault="00985BC2" w:rsidP="00E25342">
      <w:pPr>
        <w:spacing w:before="200" w:after="200"/>
        <w:rPr>
          <w:rFonts w:ascii="Calibri" w:eastAsia="Calibri" w:hAnsi="Calibri" w:cs="Calibri"/>
        </w:rPr>
      </w:pPr>
      <w:r>
        <w:rPr>
          <w:noProof/>
        </w:rPr>
        <w:pict w14:anchorId="0F645E7E">
          <v:rect id="_x0000_i1029" alt="" style="width:450.85pt;height:.05pt;mso-width-percent:0;mso-height-percent:0;mso-width-percent:0;mso-height-percent:0" o:hrpct="999" o:hralign="center" o:hrstd="t" o:hr="t" fillcolor="#a0a0a0" stroked="f"/>
        </w:pict>
      </w:r>
    </w:p>
    <w:p w14:paraId="4A504C3C" w14:textId="77777777" w:rsidR="00E25342" w:rsidRDefault="00E25342" w:rsidP="00E25342">
      <w:pPr>
        <w:pStyle w:val="Heading2"/>
        <w:rPr>
          <w:rFonts w:ascii="Calibri" w:eastAsia="Calibri" w:hAnsi="Calibri" w:cs="Calibri"/>
        </w:rPr>
      </w:pPr>
      <w:r>
        <w:br w:type="page"/>
      </w:r>
    </w:p>
    <w:p w14:paraId="0589865F" w14:textId="77777777" w:rsidR="00E25342" w:rsidRDefault="00E25342" w:rsidP="00E25342">
      <w:pPr>
        <w:pStyle w:val="Heading1"/>
      </w:pPr>
      <w:r>
        <w:lastRenderedPageBreak/>
        <w:t>Topic Five: Potential solutions to minimise or maximise the impact of significant life events</w:t>
      </w:r>
    </w:p>
    <w:p w14:paraId="07F4A58F" w14:textId="77777777" w:rsidR="00E25342" w:rsidRPr="00E25342" w:rsidRDefault="00E25342" w:rsidP="00E25342">
      <w:pPr>
        <w:pStyle w:val="Heading3"/>
      </w:pPr>
      <w:bookmarkStart w:id="24" w:name="_heading=h.vildoln16s9i" w:colFirst="0" w:colLast="0"/>
      <w:bookmarkEnd w:id="24"/>
      <w:r w:rsidRPr="00E25342">
        <w:t>Learning outcomes for Topic Five:</w:t>
      </w:r>
    </w:p>
    <w:p w14:paraId="4F801785" w14:textId="77777777" w:rsidR="00E25342" w:rsidRDefault="00E25342" w:rsidP="00E25342">
      <w:pPr>
        <w:numPr>
          <w:ilvl w:val="0"/>
          <w:numId w:val="38"/>
        </w:numPr>
        <w:spacing w:before="200" w:after="200"/>
        <w:rPr>
          <w:rFonts w:ascii="Calibri" w:eastAsia="Calibri" w:hAnsi="Calibri" w:cs="Calibri"/>
          <w:color w:val="000000"/>
        </w:rPr>
      </w:pPr>
      <w:r>
        <w:rPr>
          <w:rFonts w:ascii="Calibri" w:eastAsia="Calibri" w:hAnsi="Calibri" w:cs="Calibri"/>
        </w:rPr>
        <w:t xml:space="preserve">Know where to access information about preparing for, or responding to, the financial impact of significant life events. </w:t>
      </w:r>
    </w:p>
    <w:p w14:paraId="0013287B" w14:textId="77777777" w:rsidR="00E25342" w:rsidRDefault="00E25342" w:rsidP="00E25342">
      <w:pPr>
        <w:numPr>
          <w:ilvl w:val="0"/>
          <w:numId w:val="38"/>
        </w:numPr>
        <w:spacing w:before="200" w:after="200"/>
        <w:rPr>
          <w:rFonts w:ascii="Calibri" w:eastAsia="Calibri" w:hAnsi="Calibri" w:cs="Calibri"/>
          <w:color w:val="000000"/>
        </w:rPr>
      </w:pPr>
      <w:r>
        <w:rPr>
          <w:rFonts w:ascii="Calibri" w:eastAsia="Calibri" w:hAnsi="Calibri" w:cs="Calibri"/>
        </w:rPr>
        <w:t>Understand how to minimise or maximise the impact of significant life events on income.</w:t>
      </w:r>
    </w:p>
    <w:p w14:paraId="7A049E05" w14:textId="77777777" w:rsidR="00E25342" w:rsidRDefault="00E25342" w:rsidP="00E25342">
      <w:pPr>
        <w:spacing w:after="240"/>
        <w:rPr>
          <w:rFonts w:ascii="Calibri" w:eastAsia="Calibri" w:hAnsi="Calibri" w:cs="Calibri"/>
          <w:i/>
        </w:rPr>
      </w:pPr>
      <w:bookmarkStart w:id="25" w:name="_heading=h.gjdgxs" w:colFirst="0" w:colLast="0"/>
      <w:bookmarkEnd w:id="25"/>
      <w:r>
        <w:rPr>
          <w:rFonts w:ascii="Calibri" w:eastAsia="Calibri" w:hAnsi="Calibri" w:cs="Calibri"/>
          <w:b/>
          <w:i/>
        </w:rPr>
        <w:t>Success Criteria</w:t>
      </w:r>
    </w:p>
    <w:p w14:paraId="1E2F0D85" w14:textId="77777777" w:rsidR="00E25342" w:rsidRDefault="00E25342" w:rsidP="00E25342">
      <w:pPr>
        <w:spacing w:after="240"/>
        <w:rPr>
          <w:rFonts w:ascii="Calibri" w:eastAsia="Calibri" w:hAnsi="Calibri" w:cs="Calibri"/>
        </w:rPr>
      </w:pPr>
      <w:bookmarkStart w:id="26" w:name="_heading=h.ig8u8e2d03ab" w:colFirst="0" w:colLast="0"/>
      <w:bookmarkEnd w:id="26"/>
      <w:r>
        <w:rPr>
          <w:rFonts w:ascii="Calibri" w:eastAsia="Calibri" w:hAnsi="Calibri" w:cs="Calibri"/>
          <w:i/>
        </w:rPr>
        <w:t>You should complete all activities in this topic. They will help you to meet the assessment requirement of explaining at least two solutions that can minimise or maximise the financial impacts of significant events and being able to justify the solutions you have suggested.</w:t>
      </w:r>
    </w:p>
    <w:p w14:paraId="0E267791" w14:textId="77777777" w:rsidR="00E25342" w:rsidRDefault="00E25342" w:rsidP="00E25342">
      <w:pPr>
        <w:spacing w:after="200"/>
        <w:rPr>
          <w:rFonts w:ascii="Calibri" w:eastAsia="Calibri" w:hAnsi="Calibri" w:cs="Calibri"/>
        </w:rPr>
      </w:pPr>
      <w:r>
        <w:rPr>
          <w:rFonts w:ascii="Calibri" w:eastAsia="Calibri" w:hAnsi="Calibri" w:cs="Calibri"/>
        </w:rPr>
        <w:t xml:space="preserve">The final part of your assessment involves identifying ways to minimise the negative impacts of a significant event or to maximise its positive benefits. </w:t>
      </w:r>
    </w:p>
    <w:p w14:paraId="74C5BDC1" w14:textId="77777777" w:rsidR="00E25342" w:rsidRDefault="00E25342" w:rsidP="00E25342">
      <w:pPr>
        <w:spacing w:after="200"/>
        <w:rPr>
          <w:rFonts w:ascii="Calibri" w:eastAsia="Calibri" w:hAnsi="Calibri" w:cs="Calibri"/>
        </w:rPr>
      </w:pPr>
      <w:r>
        <w:rPr>
          <w:rFonts w:ascii="Calibri" w:eastAsia="Calibri" w:hAnsi="Calibri" w:cs="Calibri"/>
        </w:rPr>
        <w:t>Examples of potential solutions include:</w:t>
      </w:r>
    </w:p>
    <w:p w14:paraId="610D8B46" w14:textId="77777777" w:rsidR="00E25342" w:rsidRDefault="00E25342" w:rsidP="00E25342">
      <w:pPr>
        <w:numPr>
          <w:ilvl w:val="0"/>
          <w:numId w:val="8"/>
        </w:numPr>
        <w:rPr>
          <w:rFonts w:ascii="Calibri" w:eastAsia="Calibri" w:hAnsi="Calibri" w:cs="Calibri"/>
        </w:rPr>
      </w:pPr>
      <w:r>
        <w:rPr>
          <w:rFonts w:ascii="Calibri" w:eastAsia="Calibri" w:hAnsi="Calibri" w:cs="Calibri"/>
        </w:rPr>
        <w:t>seeking and following budgeting advice from a financial advisor</w:t>
      </w:r>
    </w:p>
    <w:p w14:paraId="5FA4E780" w14:textId="77777777" w:rsidR="00E25342" w:rsidRDefault="00E25342" w:rsidP="00E25342">
      <w:pPr>
        <w:numPr>
          <w:ilvl w:val="0"/>
          <w:numId w:val="8"/>
        </w:numPr>
        <w:rPr>
          <w:rFonts w:ascii="Calibri" w:eastAsia="Calibri" w:hAnsi="Calibri" w:cs="Calibri"/>
        </w:rPr>
      </w:pPr>
      <w:r>
        <w:rPr>
          <w:rFonts w:ascii="Calibri" w:eastAsia="Calibri" w:hAnsi="Calibri" w:cs="Calibri"/>
        </w:rPr>
        <w:t>making lifestyle changes such as cutting back on unnecessary luxuries or eating at home rather than eating out</w:t>
      </w:r>
    </w:p>
    <w:p w14:paraId="545208FE" w14:textId="77777777" w:rsidR="00E25342" w:rsidRDefault="00E25342" w:rsidP="00E25342">
      <w:pPr>
        <w:numPr>
          <w:ilvl w:val="0"/>
          <w:numId w:val="8"/>
        </w:numPr>
        <w:rPr>
          <w:rFonts w:ascii="Calibri" w:eastAsia="Calibri" w:hAnsi="Calibri" w:cs="Calibri"/>
        </w:rPr>
      </w:pPr>
      <w:r>
        <w:rPr>
          <w:rFonts w:ascii="Calibri" w:eastAsia="Calibri" w:hAnsi="Calibri" w:cs="Calibri"/>
        </w:rPr>
        <w:t>finding ways to avoiding getting into more debt</w:t>
      </w:r>
    </w:p>
    <w:p w14:paraId="6A2FDCE6" w14:textId="77777777" w:rsidR="00E25342" w:rsidRDefault="00E25342" w:rsidP="00E25342">
      <w:pPr>
        <w:numPr>
          <w:ilvl w:val="0"/>
          <w:numId w:val="8"/>
        </w:numPr>
        <w:rPr>
          <w:rFonts w:ascii="Calibri" w:eastAsia="Calibri" w:hAnsi="Calibri" w:cs="Calibri"/>
        </w:rPr>
      </w:pPr>
      <w:r>
        <w:rPr>
          <w:rFonts w:ascii="Calibri" w:eastAsia="Calibri" w:hAnsi="Calibri" w:cs="Calibri"/>
        </w:rPr>
        <w:t>consolidating debt, which involves combining smaller debts into one large debt with the intention of reducing fees and interest rates</w:t>
      </w:r>
    </w:p>
    <w:p w14:paraId="493A6195" w14:textId="77777777" w:rsidR="00E25342" w:rsidRDefault="00E25342" w:rsidP="00E25342">
      <w:pPr>
        <w:numPr>
          <w:ilvl w:val="0"/>
          <w:numId w:val="8"/>
        </w:numPr>
        <w:rPr>
          <w:rFonts w:ascii="Calibri" w:eastAsia="Calibri" w:hAnsi="Calibri" w:cs="Calibri"/>
        </w:rPr>
      </w:pPr>
      <w:r>
        <w:rPr>
          <w:rFonts w:ascii="Calibri" w:eastAsia="Calibri" w:hAnsi="Calibri" w:cs="Calibri"/>
        </w:rPr>
        <w:t>looking for alternative sources of income such as part-time work</w:t>
      </w:r>
    </w:p>
    <w:p w14:paraId="5FBE7EE6" w14:textId="77777777" w:rsidR="00E25342" w:rsidRDefault="00E25342" w:rsidP="00E25342">
      <w:pPr>
        <w:numPr>
          <w:ilvl w:val="0"/>
          <w:numId w:val="8"/>
        </w:numPr>
        <w:rPr>
          <w:rFonts w:ascii="Calibri" w:eastAsia="Calibri" w:hAnsi="Calibri" w:cs="Calibri"/>
        </w:rPr>
      </w:pPr>
      <w:r>
        <w:rPr>
          <w:rFonts w:ascii="Calibri" w:eastAsia="Calibri" w:hAnsi="Calibri" w:cs="Calibri"/>
        </w:rPr>
        <w:t>making decisions about how to balance work and childcare commitments</w:t>
      </w:r>
    </w:p>
    <w:p w14:paraId="2A171B5E" w14:textId="77777777" w:rsidR="00E25342" w:rsidRDefault="00E25342" w:rsidP="00E25342">
      <w:pPr>
        <w:numPr>
          <w:ilvl w:val="0"/>
          <w:numId w:val="8"/>
        </w:numPr>
        <w:rPr>
          <w:rFonts w:ascii="Calibri" w:eastAsia="Calibri" w:hAnsi="Calibri" w:cs="Calibri"/>
        </w:rPr>
      </w:pPr>
      <w:r>
        <w:rPr>
          <w:rFonts w:ascii="Calibri" w:eastAsia="Calibri" w:hAnsi="Calibri" w:cs="Calibri"/>
        </w:rPr>
        <w:t>changing where your live, for example living with your parents or downsizing your home</w:t>
      </w:r>
    </w:p>
    <w:p w14:paraId="5381A882" w14:textId="77777777" w:rsidR="00E25342" w:rsidRDefault="00E25342" w:rsidP="00E25342">
      <w:pPr>
        <w:numPr>
          <w:ilvl w:val="0"/>
          <w:numId w:val="8"/>
        </w:numPr>
        <w:rPr>
          <w:rFonts w:ascii="Calibri" w:eastAsia="Calibri" w:hAnsi="Calibri" w:cs="Calibri"/>
        </w:rPr>
      </w:pPr>
      <w:r>
        <w:rPr>
          <w:rFonts w:ascii="Calibri" w:eastAsia="Calibri" w:hAnsi="Calibri" w:cs="Calibri"/>
        </w:rPr>
        <w:t>seeking government assistance</w:t>
      </w:r>
    </w:p>
    <w:p w14:paraId="302A6862" w14:textId="77777777" w:rsidR="00E25342" w:rsidRDefault="00E25342" w:rsidP="00E25342">
      <w:pPr>
        <w:numPr>
          <w:ilvl w:val="0"/>
          <w:numId w:val="8"/>
        </w:numPr>
        <w:rPr>
          <w:rFonts w:ascii="Calibri" w:eastAsia="Calibri" w:hAnsi="Calibri" w:cs="Calibri"/>
        </w:rPr>
      </w:pPr>
      <w:r>
        <w:rPr>
          <w:rFonts w:ascii="Calibri" w:eastAsia="Calibri" w:hAnsi="Calibri" w:cs="Calibri"/>
        </w:rPr>
        <w:t>planning ahead and investing in KiwiSaver</w:t>
      </w:r>
    </w:p>
    <w:p w14:paraId="65F33351" w14:textId="77777777" w:rsidR="00E25342" w:rsidRDefault="00E25342" w:rsidP="00E25342">
      <w:pPr>
        <w:numPr>
          <w:ilvl w:val="0"/>
          <w:numId w:val="8"/>
        </w:numPr>
        <w:rPr>
          <w:rFonts w:ascii="Calibri" w:eastAsia="Calibri" w:hAnsi="Calibri" w:cs="Calibri"/>
        </w:rPr>
      </w:pPr>
      <w:r>
        <w:rPr>
          <w:rFonts w:ascii="Calibri" w:eastAsia="Calibri" w:hAnsi="Calibri" w:cs="Calibri"/>
        </w:rPr>
        <w:t>setting up a range of funds (short, mid and long-term) to meet different needs</w:t>
      </w:r>
    </w:p>
    <w:p w14:paraId="3E04A1B6" w14:textId="77777777" w:rsidR="00E25342" w:rsidRDefault="00E25342" w:rsidP="00E25342">
      <w:pPr>
        <w:numPr>
          <w:ilvl w:val="0"/>
          <w:numId w:val="8"/>
        </w:numPr>
        <w:rPr>
          <w:rFonts w:ascii="Calibri" w:eastAsia="Calibri" w:hAnsi="Calibri" w:cs="Calibri"/>
        </w:rPr>
      </w:pPr>
      <w:r>
        <w:rPr>
          <w:rFonts w:ascii="Calibri" w:eastAsia="Calibri" w:hAnsi="Calibri" w:cs="Calibri"/>
        </w:rPr>
        <w:t>having an emergency fund to cover expenses for at least three months</w:t>
      </w:r>
    </w:p>
    <w:p w14:paraId="52BCA38D" w14:textId="77777777" w:rsidR="00E25342" w:rsidRDefault="00E25342" w:rsidP="00E25342">
      <w:pPr>
        <w:numPr>
          <w:ilvl w:val="0"/>
          <w:numId w:val="8"/>
        </w:numPr>
        <w:rPr>
          <w:rFonts w:ascii="Calibri" w:eastAsia="Calibri" w:hAnsi="Calibri" w:cs="Calibri"/>
        </w:rPr>
      </w:pPr>
      <w:r>
        <w:rPr>
          <w:rFonts w:ascii="Calibri" w:eastAsia="Calibri" w:hAnsi="Calibri" w:cs="Calibri"/>
        </w:rPr>
        <w:t>getting financial assistance from the Accident Compensation Corporation (ACC).</w:t>
      </w:r>
    </w:p>
    <w:p w14:paraId="29DB294C" w14:textId="77777777" w:rsidR="00E25342" w:rsidRDefault="00E25342" w:rsidP="00E25342">
      <w:pPr>
        <w:spacing w:before="200" w:after="200"/>
        <w:rPr>
          <w:rFonts w:ascii="Calibri" w:eastAsia="Calibri" w:hAnsi="Calibri" w:cs="Calibri"/>
          <w:shd w:val="clear" w:color="auto" w:fill="F4F4F4"/>
        </w:rPr>
      </w:pPr>
      <w:r>
        <w:rPr>
          <w:rFonts w:ascii="Calibri" w:eastAsia="Calibri" w:hAnsi="Calibri" w:cs="Calibri"/>
        </w:rPr>
        <w:lastRenderedPageBreak/>
        <w:t>When faced with a significant life event, it’s important to have access to reliable and practical information. Fortunately, there are a number of great resources available online. Here are some examples:</w:t>
      </w:r>
    </w:p>
    <w:p w14:paraId="57CC109D" w14:textId="77777777" w:rsidR="00E25342" w:rsidRDefault="00985BC2" w:rsidP="00E25342">
      <w:pPr>
        <w:numPr>
          <w:ilvl w:val="0"/>
          <w:numId w:val="35"/>
        </w:numPr>
        <w:pBdr>
          <w:top w:val="nil"/>
          <w:left w:val="nil"/>
          <w:bottom w:val="nil"/>
          <w:right w:val="nil"/>
          <w:between w:val="nil"/>
        </w:pBdr>
        <w:spacing w:line="276" w:lineRule="auto"/>
        <w:rPr>
          <w:rFonts w:ascii="Calibri" w:eastAsia="Calibri" w:hAnsi="Calibri" w:cs="Calibri"/>
          <w:color w:val="000000"/>
        </w:rPr>
      </w:pPr>
      <w:hyperlink r:id="rId50" w:anchor="life-event">
        <w:r w:rsidR="00E25342" w:rsidRPr="00266D22">
          <w:rPr>
            <w:rFonts w:ascii="Calibri" w:eastAsia="Calibri" w:hAnsi="Calibri" w:cs="Calibri"/>
            <w:color w:val="1155CC"/>
            <w:u w:val="single"/>
          </w:rPr>
          <w:t>Guides on the Sorted.org website</w:t>
        </w:r>
      </w:hyperlink>
      <w:r w:rsidR="00E25342">
        <w:rPr>
          <w:rFonts w:ascii="Calibri" w:eastAsia="Calibri" w:hAnsi="Calibri" w:cs="Calibri"/>
          <w:color w:val="000000"/>
        </w:rPr>
        <w:t xml:space="preserve">. You can browse for these by “life event”. For example, this Sorted.org guide suggests </w:t>
      </w:r>
      <w:hyperlink r:id="rId51">
        <w:r w:rsidR="00E25342">
          <w:rPr>
            <w:rFonts w:ascii="Calibri" w:eastAsia="Calibri" w:hAnsi="Calibri" w:cs="Calibri"/>
            <w:color w:val="000000"/>
            <w:u w:val="single"/>
          </w:rPr>
          <w:t>ways to create income when you are retired</w:t>
        </w:r>
      </w:hyperlink>
      <w:r w:rsidR="00E25342">
        <w:rPr>
          <w:rFonts w:ascii="Calibri" w:eastAsia="Calibri" w:hAnsi="Calibri" w:cs="Calibri"/>
          <w:color w:val="000000"/>
        </w:rPr>
        <w:t xml:space="preserve">. </w:t>
      </w:r>
    </w:p>
    <w:p w14:paraId="4AA6463A" w14:textId="77777777" w:rsidR="00E25342" w:rsidRDefault="00E25342" w:rsidP="00E25342">
      <w:pPr>
        <w:numPr>
          <w:ilvl w:val="0"/>
          <w:numId w:val="10"/>
        </w:numPr>
        <w:rPr>
          <w:rFonts w:ascii="Calibri" w:eastAsia="Calibri" w:hAnsi="Calibri" w:cs="Calibri"/>
        </w:rPr>
      </w:pPr>
      <w:r>
        <w:rPr>
          <w:rFonts w:ascii="Calibri" w:eastAsia="Calibri" w:hAnsi="Calibri" w:cs="Calibri"/>
        </w:rPr>
        <w:t>The booklets in the</w:t>
      </w:r>
      <w:r w:rsidRPr="00266D22">
        <w:rPr>
          <w:rFonts w:ascii="Calibri" w:eastAsia="Calibri" w:hAnsi="Calibri" w:cs="Calibri"/>
          <w:color w:val="1155CC"/>
          <w:u w:val="single"/>
        </w:rPr>
        <w:t xml:space="preserve"> </w:t>
      </w:r>
      <w:hyperlink r:id="rId52">
        <w:r w:rsidRPr="00266D22">
          <w:rPr>
            <w:rFonts w:ascii="Calibri" w:eastAsia="Calibri" w:hAnsi="Calibri" w:cs="Calibri"/>
            <w:color w:val="1155CC"/>
            <w:u w:val="single"/>
          </w:rPr>
          <w:t>Student Activities section of the Sorted in Schools website,</w:t>
        </w:r>
      </w:hyperlink>
      <w:r>
        <w:rPr>
          <w:rFonts w:ascii="Calibri" w:eastAsia="Calibri" w:hAnsi="Calibri" w:cs="Calibri"/>
        </w:rPr>
        <w:t xml:space="preserve"> which provide information on retirement, KiwiSaver and investing.</w:t>
      </w:r>
    </w:p>
    <w:p w14:paraId="67E10E30" w14:textId="77777777" w:rsidR="00E25342" w:rsidRDefault="00E25342" w:rsidP="00E25342">
      <w:pPr>
        <w:numPr>
          <w:ilvl w:val="0"/>
          <w:numId w:val="1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This </w:t>
      </w:r>
      <w:hyperlink r:id="rId53">
        <w:r w:rsidRPr="00266D22">
          <w:rPr>
            <w:rFonts w:ascii="Calibri" w:eastAsia="Calibri" w:hAnsi="Calibri" w:cs="Calibri"/>
            <w:color w:val="1155CC"/>
            <w:u w:val="single"/>
          </w:rPr>
          <w:t>2019 Victoria University Financial Survival guide</w:t>
        </w:r>
        <w:r>
          <w:rPr>
            <w:rFonts w:ascii="Calibri" w:eastAsia="Calibri" w:hAnsi="Calibri" w:cs="Calibri"/>
            <w:color w:val="000000"/>
            <w:u w:val="single"/>
          </w:rPr>
          <w:t xml:space="preserve"> </w:t>
        </w:r>
      </w:hyperlink>
      <w:r>
        <w:rPr>
          <w:rFonts w:ascii="Calibri" w:eastAsia="Calibri" w:hAnsi="Calibri" w:cs="Calibri"/>
          <w:color w:val="000000"/>
        </w:rPr>
        <w:t xml:space="preserve">provides lots of practical advice about ways to manage your money when you are studying so that you don’t accumulate too much debt. You can find similar guides on most other university, wānanga, and polytechnic websites. </w:t>
      </w:r>
    </w:p>
    <w:p w14:paraId="3FEA2F97" w14:textId="77777777" w:rsidR="00E25342" w:rsidRDefault="00E25342" w:rsidP="00E25342">
      <w:pPr>
        <w:numPr>
          <w:ilvl w:val="0"/>
          <w:numId w:val="10"/>
        </w:numPr>
        <w:rPr>
          <w:rFonts w:ascii="Calibri" w:eastAsia="Calibri" w:hAnsi="Calibri" w:cs="Calibri"/>
        </w:rPr>
      </w:pPr>
      <w:r>
        <w:rPr>
          <w:rFonts w:ascii="Calibri" w:eastAsia="Calibri" w:hAnsi="Calibri" w:cs="Calibri"/>
        </w:rPr>
        <w:t xml:space="preserve">The </w:t>
      </w:r>
      <w:hyperlink r:id="rId54">
        <w:r w:rsidRPr="00266D22">
          <w:rPr>
            <w:rFonts w:ascii="Calibri" w:eastAsia="Calibri" w:hAnsi="Calibri" w:cs="Calibri"/>
            <w:color w:val="1155CC"/>
            <w:u w:val="single"/>
          </w:rPr>
          <w:t>Accident Compensation Corporation (ACC)</w:t>
        </w:r>
      </w:hyperlink>
      <w:r>
        <w:rPr>
          <w:rFonts w:ascii="Calibri" w:eastAsia="Calibri" w:hAnsi="Calibri" w:cs="Calibri"/>
        </w:rPr>
        <w:t xml:space="preserve"> website for information on what happens when you can’t work as a result of an accident</w:t>
      </w:r>
    </w:p>
    <w:p w14:paraId="163079C4" w14:textId="77777777" w:rsidR="00E25342" w:rsidRDefault="00E25342" w:rsidP="00E25342">
      <w:pPr>
        <w:numPr>
          <w:ilvl w:val="0"/>
          <w:numId w:val="10"/>
        </w:numPr>
        <w:spacing w:after="120"/>
        <w:rPr>
          <w:rFonts w:ascii="Calibri" w:eastAsia="Calibri" w:hAnsi="Calibri" w:cs="Calibri"/>
        </w:rPr>
      </w:pPr>
      <w:r>
        <w:rPr>
          <w:rFonts w:ascii="Calibri" w:eastAsia="Calibri" w:hAnsi="Calibri" w:cs="Calibri"/>
        </w:rPr>
        <w:t xml:space="preserve">The </w:t>
      </w:r>
      <w:hyperlink r:id="rId55">
        <w:r w:rsidRPr="00266D22">
          <w:rPr>
            <w:rFonts w:ascii="Calibri" w:eastAsia="Calibri" w:hAnsi="Calibri" w:cs="Calibri"/>
            <w:color w:val="1155CC"/>
            <w:u w:val="single"/>
          </w:rPr>
          <w:t>Studylink</w:t>
        </w:r>
        <w:r>
          <w:rPr>
            <w:rFonts w:ascii="Calibri" w:eastAsia="Calibri" w:hAnsi="Calibri" w:cs="Calibri"/>
            <w:u w:val="single"/>
          </w:rPr>
          <w:t xml:space="preserve"> </w:t>
        </w:r>
      </w:hyperlink>
      <w:r>
        <w:rPr>
          <w:rFonts w:ascii="Calibri" w:eastAsia="Calibri" w:hAnsi="Calibri" w:cs="Calibri"/>
        </w:rPr>
        <w:t>website, which provides advice on student allowances, student loans, and scholarships.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5342" w14:paraId="571855AE" w14:textId="77777777" w:rsidTr="000229DE">
        <w:tc>
          <w:tcPr>
            <w:tcW w:w="9360" w:type="dxa"/>
            <w:shd w:val="clear" w:color="auto" w:fill="auto"/>
            <w:tcMar>
              <w:top w:w="100" w:type="dxa"/>
              <w:left w:w="100" w:type="dxa"/>
              <w:bottom w:w="100" w:type="dxa"/>
              <w:right w:w="100" w:type="dxa"/>
            </w:tcMar>
          </w:tcPr>
          <w:p w14:paraId="5CBC19BC" w14:textId="77777777" w:rsidR="00E25342" w:rsidRDefault="00E25342" w:rsidP="000229D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373430B7" w14:textId="77777777" w:rsidR="00E25342" w:rsidRDefault="00E25342" w:rsidP="000229DE">
            <w:pPr>
              <w:spacing w:after="200"/>
              <w:rPr>
                <w:rFonts w:ascii="Calibri" w:eastAsia="Calibri" w:hAnsi="Calibri" w:cs="Calibri"/>
              </w:rPr>
            </w:pPr>
            <w:r>
              <w:rPr>
                <w:rFonts w:ascii="Calibri" w:eastAsia="Calibri" w:hAnsi="Calibri" w:cs="Calibri"/>
              </w:rPr>
              <w:t xml:space="preserve">The final part of your assessment involves identifying at </w:t>
            </w:r>
            <w:r>
              <w:rPr>
                <w:rFonts w:ascii="Calibri" w:eastAsia="Calibri" w:hAnsi="Calibri" w:cs="Calibri"/>
                <w:b/>
              </w:rPr>
              <w:t>least two potential solutions</w:t>
            </w:r>
            <w:r>
              <w:rPr>
                <w:rFonts w:ascii="Calibri" w:eastAsia="Calibri" w:hAnsi="Calibri" w:cs="Calibri"/>
              </w:rPr>
              <w:t xml:space="preserve"> to help minimise or maximise the impact of a significant life event on personal financial income </w:t>
            </w:r>
            <w:r>
              <w:rPr>
                <w:rFonts w:ascii="Calibri" w:eastAsia="Calibri" w:hAnsi="Calibri" w:cs="Calibri"/>
                <w:b/>
              </w:rPr>
              <w:t>at each life stage</w:t>
            </w:r>
            <w:r>
              <w:rPr>
                <w:rFonts w:ascii="Calibri" w:eastAsia="Calibri" w:hAnsi="Calibri" w:cs="Calibri"/>
              </w:rPr>
              <w:t>.</w:t>
            </w:r>
          </w:p>
          <w:p w14:paraId="683DBA24" w14:textId="77777777" w:rsidR="00E25342" w:rsidRDefault="00E25342" w:rsidP="000229DE">
            <w:pPr>
              <w:spacing w:after="200"/>
              <w:rPr>
                <w:rFonts w:ascii="Calibri" w:eastAsia="Calibri" w:hAnsi="Calibri" w:cs="Calibri"/>
              </w:rPr>
            </w:pPr>
            <w:r>
              <w:rPr>
                <w:rFonts w:ascii="Calibri" w:eastAsia="Calibri" w:hAnsi="Calibri" w:cs="Calibri"/>
              </w:rPr>
              <w:t>There is no difference between the requirements for an Achieved or Merit grade for this component of the task. However, to be awarded an Excellence grade, you need to</w:t>
            </w:r>
            <w:r>
              <w:rPr>
                <w:rFonts w:ascii="Calibri" w:eastAsia="Calibri" w:hAnsi="Calibri" w:cs="Calibri"/>
                <w:b/>
              </w:rPr>
              <w:t xml:space="preserve"> justify</w:t>
            </w:r>
            <w:r>
              <w:rPr>
                <w:rFonts w:ascii="Calibri" w:eastAsia="Calibri" w:hAnsi="Calibri" w:cs="Calibri"/>
              </w:rPr>
              <w:t xml:space="preserve"> which of the solutions is best suited for your character’s scenario.</w:t>
            </w:r>
          </w:p>
          <w:p w14:paraId="231AD2DE" w14:textId="77777777" w:rsidR="00E25342" w:rsidRDefault="00E25342" w:rsidP="000229DE">
            <w:pPr>
              <w:spacing w:after="200"/>
              <w:rPr>
                <w:rFonts w:ascii="Calibri" w:eastAsia="Calibri" w:hAnsi="Calibri" w:cs="Calibri"/>
              </w:rPr>
            </w:pPr>
            <w:r>
              <w:rPr>
                <w:rFonts w:ascii="Calibri" w:eastAsia="Calibri" w:hAnsi="Calibri" w:cs="Calibri"/>
              </w:rPr>
              <w:t>Justifying means explain the strengths of your preferred solution and identify any weaknesses or shortcomings of other solutions.</w:t>
            </w:r>
          </w:p>
        </w:tc>
      </w:tr>
    </w:tbl>
    <w:p w14:paraId="5B9BD58B" w14:textId="77777777" w:rsidR="00E25342" w:rsidRDefault="00E25342" w:rsidP="00E25342">
      <w:pPr>
        <w:pStyle w:val="Heading2"/>
        <w:spacing w:after="200"/>
        <w:rPr>
          <w:rFonts w:ascii="Calibri" w:eastAsia="Calibri" w:hAnsi="Calibri" w:cs="Calibri"/>
        </w:rPr>
      </w:pPr>
      <w:bookmarkStart w:id="27" w:name="_heading=h.mkhrb28hxyag" w:colFirst="0" w:colLast="0"/>
      <w:bookmarkEnd w:id="27"/>
    </w:p>
    <w:p w14:paraId="045C0D77" w14:textId="77777777" w:rsidR="00E25342" w:rsidRDefault="00E25342" w:rsidP="00E25342">
      <w:pPr>
        <w:rPr>
          <w:color w:val="2F5496" w:themeColor="accent1" w:themeShade="BF"/>
          <w:sz w:val="26"/>
          <w:szCs w:val="26"/>
        </w:rPr>
      </w:pPr>
      <w:r>
        <w:br w:type="page"/>
      </w:r>
    </w:p>
    <w:p w14:paraId="5A7D4B25" w14:textId="77777777" w:rsidR="00E25342" w:rsidRDefault="00E25342" w:rsidP="00E25342">
      <w:pPr>
        <w:pStyle w:val="Heading2"/>
        <w:spacing w:after="200"/>
        <w:rPr>
          <w:rFonts w:ascii="Calibri" w:eastAsia="Calibri" w:hAnsi="Calibri" w:cs="Calibri"/>
        </w:rPr>
      </w:pPr>
      <w:r>
        <w:rPr>
          <w:rFonts w:ascii="Calibri" w:eastAsia="Calibri" w:hAnsi="Calibri" w:cs="Calibri"/>
        </w:rPr>
        <w:lastRenderedPageBreak/>
        <w:t>Activities</w:t>
      </w:r>
    </w:p>
    <w:p w14:paraId="13B8BE22" w14:textId="77777777" w:rsidR="00E25342" w:rsidRDefault="00E25342" w:rsidP="00E25342">
      <w:pPr>
        <w:spacing w:after="200"/>
        <w:rPr>
          <w:rFonts w:ascii="Calibri" w:eastAsia="Calibri" w:hAnsi="Calibri" w:cs="Calibri"/>
        </w:rPr>
      </w:pPr>
      <w:r>
        <w:rPr>
          <w:rFonts w:ascii="Calibri" w:eastAsia="Calibri" w:hAnsi="Calibri" w:cs="Calibri"/>
        </w:rPr>
        <w:t>For each of the characters you created in Topic One, identify at least two potential solutions to help them to minimise or maximise the impact of the significant event you created in Activity Four on their personal finances.</w:t>
      </w:r>
    </w:p>
    <w:p w14:paraId="3162E336" w14:textId="77777777" w:rsidR="00E25342" w:rsidRDefault="00E25342" w:rsidP="00E25342">
      <w:pPr>
        <w:spacing w:after="200"/>
        <w:rPr>
          <w:rFonts w:ascii="Calibri" w:eastAsia="Calibri" w:hAnsi="Calibri" w:cs="Calibri"/>
        </w:rPr>
      </w:pPr>
      <w:r>
        <w:rPr>
          <w:rFonts w:ascii="Calibri" w:eastAsia="Calibri" w:hAnsi="Calibri" w:cs="Calibri"/>
        </w:rPr>
        <w:t>Justify each solution by explaining its short, medium, and long-term impacts.</w:t>
      </w:r>
    </w:p>
    <w:p w14:paraId="39B365AF" w14:textId="77777777" w:rsidR="00E25342" w:rsidRDefault="00E25342" w:rsidP="00E25342">
      <w:pPr>
        <w:spacing w:after="200"/>
        <w:rPr>
          <w:rFonts w:ascii="Calibri" w:eastAsia="Calibri" w:hAnsi="Calibri" w:cs="Calibri"/>
        </w:rPr>
      </w:pPr>
      <w:r>
        <w:rPr>
          <w:rFonts w:ascii="Calibri" w:eastAsia="Calibri" w:hAnsi="Calibri" w:cs="Calibri"/>
        </w:rPr>
        <w:t>You may like to use this table to organise your ideas: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25342" w14:paraId="5FEDA3C8" w14:textId="77777777" w:rsidTr="000229DE">
        <w:trPr>
          <w:trHeight w:val="420"/>
        </w:trPr>
        <w:tc>
          <w:tcPr>
            <w:tcW w:w="9360" w:type="dxa"/>
            <w:gridSpan w:val="4"/>
            <w:shd w:val="clear" w:color="auto" w:fill="auto"/>
            <w:tcMar>
              <w:top w:w="100" w:type="dxa"/>
              <w:left w:w="100" w:type="dxa"/>
              <w:bottom w:w="100" w:type="dxa"/>
              <w:right w:w="100" w:type="dxa"/>
            </w:tcMar>
          </w:tcPr>
          <w:p w14:paraId="3250C6F6"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Life stage:</w:t>
            </w:r>
          </w:p>
        </w:tc>
      </w:tr>
      <w:tr w:rsidR="00E25342" w14:paraId="516C5499" w14:textId="77777777" w:rsidTr="000229DE">
        <w:tc>
          <w:tcPr>
            <w:tcW w:w="2340" w:type="dxa"/>
            <w:shd w:val="clear" w:color="auto" w:fill="auto"/>
            <w:tcMar>
              <w:top w:w="100" w:type="dxa"/>
              <w:left w:w="100" w:type="dxa"/>
              <w:bottom w:w="100" w:type="dxa"/>
              <w:right w:w="100" w:type="dxa"/>
            </w:tcMar>
          </w:tcPr>
          <w:p w14:paraId="3AB11662"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Event</w:t>
            </w:r>
          </w:p>
        </w:tc>
        <w:tc>
          <w:tcPr>
            <w:tcW w:w="2340" w:type="dxa"/>
            <w:shd w:val="clear" w:color="auto" w:fill="auto"/>
            <w:tcMar>
              <w:top w:w="100" w:type="dxa"/>
              <w:left w:w="100" w:type="dxa"/>
              <w:bottom w:w="100" w:type="dxa"/>
              <w:right w:w="100" w:type="dxa"/>
            </w:tcMar>
          </w:tcPr>
          <w:p w14:paraId="36B48891"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Short-term impact</w:t>
            </w:r>
          </w:p>
          <w:p w14:paraId="46E7E9C8" w14:textId="77777777" w:rsidR="00E25342" w:rsidRDefault="00E25342" w:rsidP="000229D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Within 1 year of the event occurring</w:t>
            </w:r>
          </w:p>
        </w:tc>
        <w:tc>
          <w:tcPr>
            <w:tcW w:w="2340" w:type="dxa"/>
            <w:shd w:val="clear" w:color="auto" w:fill="auto"/>
            <w:tcMar>
              <w:top w:w="100" w:type="dxa"/>
              <w:left w:w="100" w:type="dxa"/>
              <w:bottom w:w="100" w:type="dxa"/>
              <w:right w:w="100" w:type="dxa"/>
            </w:tcMar>
          </w:tcPr>
          <w:p w14:paraId="4A0085F5"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Medium-term impact</w:t>
            </w:r>
          </w:p>
          <w:p w14:paraId="111FDBDA" w14:textId="77777777" w:rsidR="00E25342" w:rsidRDefault="00E25342" w:rsidP="000229D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Within 1–3 years of the event occurring</w:t>
            </w:r>
          </w:p>
        </w:tc>
        <w:tc>
          <w:tcPr>
            <w:tcW w:w="2340" w:type="dxa"/>
            <w:shd w:val="clear" w:color="auto" w:fill="auto"/>
            <w:tcMar>
              <w:top w:w="100" w:type="dxa"/>
              <w:left w:w="100" w:type="dxa"/>
              <w:bottom w:w="100" w:type="dxa"/>
              <w:right w:w="100" w:type="dxa"/>
            </w:tcMar>
          </w:tcPr>
          <w:p w14:paraId="0E41F77D" w14:textId="77777777" w:rsidR="00E25342" w:rsidRDefault="00E25342" w:rsidP="000229D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Long-term impact</w:t>
            </w:r>
          </w:p>
          <w:p w14:paraId="13C04038" w14:textId="77777777" w:rsidR="00E25342" w:rsidRDefault="00E25342" w:rsidP="000229D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More than 3 years after the event occurred</w:t>
            </w:r>
          </w:p>
        </w:tc>
      </w:tr>
      <w:tr w:rsidR="00E25342" w14:paraId="28B63D72" w14:textId="77777777" w:rsidTr="000229DE">
        <w:tc>
          <w:tcPr>
            <w:tcW w:w="2340" w:type="dxa"/>
            <w:shd w:val="clear" w:color="auto" w:fill="auto"/>
            <w:tcMar>
              <w:top w:w="100" w:type="dxa"/>
              <w:left w:w="100" w:type="dxa"/>
              <w:bottom w:w="100" w:type="dxa"/>
              <w:right w:w="100" w:type="dxa"/>
            </w:tcMar>
          </w:tcPr>
          <w:p w14:paraId="43F64A86"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Solution A</w:t>
            </w:r>
          </w:p>
        </w:tc>
        <w:tc>
          <w:tcPr>
            <w:tcW w:w="2340" w:type="dxa"/>
            <w:shd w:val="clear" w:color="auto" w:fill="auto"/>
            <w:tcMar>
              <w:top w:w="100" w:type="dxa"/>
              <w:left w:w="100" w:type="dxa"/>
              <w:bottom w:w="100" w:type="dxa"/>
              <w:right w:w="100" w:type="dxa"/>
            </w:tcMar>
          </w:tcPr>
          <w:p w14:paraId="5A95C175"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3E2B89FC"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27595247" w14:textId="77777777" w:rsidR="00E25342" w:rsidRDefault="00E25342" w:rsidP="000229DE">
            <w:pPr>
              <w:widowControl w:val="0"/>
              <w:pBdr>
                <w:top w:val="nil"/>
                <w:left w:val="nil"/>
                <w:bottom w:val="nil"/>
                <w:right w:val="nil"/>
                <w:between w:val="nil"/>
              </w:pBdr>
              <w:rPr>
                <w:rFonts w:ascii="Calibri" w:eastAsia="Calibri" w:hAnsi="Calibri" w:cs="Calibri"/>
              </w:rPr>
            </w:pPr>
          </w:p>
        </w:tc>
      </w:tr>
      <w:tr w:rsidR="00E25342" w14:paraId="34C61C99" w14:textId="77777777" w:rsidTr="000229DE">
        <w:tc>
          <w:tcPr>
            <w:tcW w:w="2340" w:type="dxa"/>
            <w:shd w:val="clear" w:color="auto" w:fill="auto"/>
            <w:tcMar>
              <w:top w:w="100" w:type="dxa"/>
              <w:left w:w="100" w:type="dxa"/>
              <w:bottom w:w="100" w:type="dxa"/>
              <w:right w:w="100" w:type="dxa"/>
            </w:tcMar>
          </w:tcPr>
          <w:p w14:paraId="725FF51C" w14:textId="77777777" w:rsidR="00E25342" w:rsidRDefault="00E25342" w:rsidP="000229DE">
            <w:pPr>
              <w:widowControl w:val="0"/>
              <w:pBdr>
                <w:top w:val="nil"/>
                <w:left w:val="nil"/>
                <w:bottom w:val="nil"/>
                <w:right w:val="nil"/>
                <w:between w:val="nil"/>
              </w:pBdr>
              <w:rPr>
                <w:rFonts w:ascii="Calibri" w:eastAsia="Calibri" w:hAnsi="Calibri" w:cs="Calibri"/>
                <w:b/>
              </w:rPr>
            </w:pPr>
            <w:r>
              <w:rPr>
                <w:rFonts w:ascii="Calibri" w:eastAsia="Calibri" w:hAnsi="Calibri" w:cs="Calibri"/>
                <w:b/>
              </w:rPr>
              <w:t>Solution B</w:t>
            </w:r>
          </w:p>
        </w:tc>
        <w:tc>
          <w:tcPr>
            <w:tcW w:w="2340" w:type="dxa"/>
            <w:shd w:val="clear" w:color="auto" w:fill="auto"/>
            <w:tcMar>
              <w:top w:w="100" w:type="dxa"/>
              <w:left w:w="100" w:type="dxa"/>
              <w:bottom w:w="100" w:type="dxa"/>
              <w:right w:w="100" w:type="dxa"/>
            </w:tcMar>
          </w:tcPr>
          <w:p w14:paraId="664B23F0"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6BAE9643" w14:textId="77777777" w:rsidR="00E25342" w:rsidRDefault="00E25342" w:rsidP="000229DE">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14:paraId="23C76DA5" w14:textId="77777777" w:rsidR="00E25342" w:rsidRDefault="00E25342" w:rsidP="000229DE">
            <w:pPr>
              <w:widowControl w:val="0"/>
              <w:pBdr>
                <w:top w:val="nil"/>
                <w:left w:val="nil"/>
                <w:bottom w:val="nil"/>
                <w:right w:val="nil"/>
                <w:between w:val="nil"/>
              </w:pBdr>
              <w:rPr>
                <w:rFonts w:ascii="Calibri" w:eastAsia="Calibri" w:hAnsi="Calibri" w:cs="Calibri"/>
              </w:rPr>
            </w:pPr>
          </w:p>
        </w:tc>
      </w:tr>
    </w:tbl>
    <w:p w14:paraId="22ACB033" w14:textId="77777777" w:rsidR="00304628" w:rsidRPr="00304628" w:rsidRDefault="00304628" w:rsidP="00304628">
      <w:pPr>
        <w:spacing w:before="200"/>
        <w:rPr>
          <w:rFonts w:ascii="Calibri" w:eastAsia="Calibri" w:hAnsi="Calibri" w:cs="Calibri"/>
          <w:bCs/>
        </w:rPr>
      </w:pPr>
      <w:r w:rsidRPr="00304628">
        <w:rPr>
          <w:rFonts w:ascii="Calibri" w:eastAsia="Calibri" w:hAnsi="Calibri" w:cs="Calibri"/>
          <w:bCs/>
        </w:rPr>
        <w:t>Before moving on to your assessment, check that you understand:</w:t>
      </w:r>
    </w:p>
    <w:p w14:paraId="3BB10697" w14:textId="77777777" w:rsidR="008D59AE" w:rsidRDefault="00304628" w:rsidP="00304628">
      <w:pPr>
        <w:pStyle w:val="ListParagraph"/>
        <w:numPr>
          <w:ilvl w:val="0"/>
          <w:numId w:val="40"/>
        </w:numPr>
        <w:spacing w:before="200"/>
        <w:rPr>
          <w:rFonts w:ascii="Calibri" w:eastAsia="Calibri" w:hAnsi="Calibri" w:cs="Calibri"/>
          <w:bCs/>
        </w:rPr>
      </w:pPr>
      <w:r w:rsidRPr="00304628">
        <w:rPr>
          <w:rFonts w:ascii="Calibri" w:eastAsia="Calibri" w:hAnsi="Calibri" w:cs="Calibri"/>
          <w:bCs/>
        </w:rPr>
        <w:t>where to access information about the financial</w:t>
      </w:r>
      <w:r w:rsidR="008D59AE">
        <w:rPr>
          <w:rFonts w:ascii="Calibri" w:eastAsia="Calibri" w:hAnsi="Calibri" w:cs="Calibri"/>
          <w:bCs/>
        </w:rPr>
        <w:t xml:space="preserve"> </w:t>
      </w:r>
      <w:r w:rsidRPr="008D59AE">
        <w:rPr>
          <w:rFonts w:ascii="Calibri" w:eastAsia="Calibri" w:hAnsi="Calibri" w:cs="Calibri"/>
          <w:bCs/>
        </w:rPr>
        <w:t>impacts of significant life events</w:t>
      </w:r>
    </w:p>
    <w:p w14:paraId="2F43E244" w14:textId="1519062F" w:rsidR="00E25342" w:rsidRPr="008D59AE" w:rsidRDefault="00304628" w:rsidP="00304628">
      <w:pPr>
        <w:pStyle w:val="ListParagraph"/>
        <w:numPr>
          <w:ilvl w:val="0"/>
          <w:numId w:val="40"/>
        </w:numPr>
        <w:spacing w:before="200"/>
        <w:rPr>
          <w:rFonts w:ascii="Calibri" w:eastAsia="Calibri" w:hAnsi="Calibri" w:cs="Calibri"/>
          <w:bCs/>
        </w:rPr>
      </w:pPr>
      <w:r w:rsidRPr="008D59AE">
        <w:rPr>
          <w:rFonts w:ascii="Calibri" w:eastAsia="Calibri" w:hAnsi="Calibri" w:cs="Calibri"/>
          <w:bCs/>
        </w:rPr>
        <w:t>ways to minimise or maximise the financialimpacts of significant life events.</w:t>
      </w:r>
    </w:p>
    <w:p w14:paraId="5A4C0585" w14:textId="77777777" w:rsidR="00E25342" w:rsidRDefault="00985BC2" w:rsidP="00E25342">
      <w:pPr>
        <w:spacing w:after="200"/>
        <w:rPr>
          <w:rFonts w:ascii="Calibri" w:eastAsia="Calibri" w:hAnsi="Calibri" w:cs="Calibri"/>
          <w:b/>
        </w:rPr>
      </w:pPr>
      <w:r>
        <w:rPr>
          <w:noProof/>
        </w:rPr>
        <w:pict w14:anchorId="793CFCC3">
          <v:rect id="_x0000_i1030" alt="" style="width:450.85pt;height:.05pt;mso-width-percent:0;mso-height-percent:0;mso-width-percent:0;mso-height-percent:0" o:hrpct="999" o:hralign="center" o:hrstd="t" o:hr="t" fillcolor="#a0a0a0" stroked="f"/>
        </w:pict>
      </w:r>
      <w:r w:rsidR="00E25342">
        <w:br w:type="page"/>
      </w:r>
    </w:p>
    <w:p w14:paraId="21F5C66B" w14:textId="77777777" w:rsidR="00E25342" w:rsidRDefault="00E25342" w:rsidP="00E25342">
      <w:pPr>
        <w:pStyle w:val="Heading1"/>
        <w:spacing w:after="200"/>
        <w:rPr>
          <w:rFonts w:eastAsia="Calibri" w:cs="Calibri"/>
        </w:rPr>
      </w:pPr>
      <w:bookmarkStart w:id="28" w:name="_heading=h.9uva9ejrpzgd" w:colFirst="0" w:colLast="0"/>
      <w:bookmarkEnd w:id="28"/>
      <w:r>
        <w:rPr>
          <w:rFonts w:eastAsia="Calibri" w:cs="Calibri"/>
        </w:rPr>
        <w:lastRenderedPageBreak/>
        <w:t xml:space="preserve">Ka pai! </w:t>
      </w:r>
    </w:p>
    <w:p w14:paraId="6CC9AA6B" w14:textId="77777777" w:rsidR="00E25342" w:rsidRDefault="00E25342" w:rsidP="00E25342">
      <w:pPr>
        <w:spacing w:after="200"/>
        <w:rPr>
          <w:rFonts w:ascii="Calibri" w:eastAsia="Calibri" w:hAnsi="Calibri" w:cs="Calibri"/>
        </w:rPr>
      </w:pPr>
      <w:r>
        <w:rPr>
          <w:rFonts w:ascii="Calibri" w:eastAsia="Calibri" w:hAnsi="Calibri" w:cs="Calibri"/>
        </w:rPr>
        <w:t>You’ve completed the Riding Life’s Waves module. Use the checklist below to make sure that you are ready for your assessment.</w:t>
      </w:r>
    </w:p>
    <w:p w14:paraId="0F9BC9E1" w14:textId="77777777" w:rsidR="00E25342" w:rsidRDefault="00E25342" w:rsidP="00E25342">
      <w:pPr>
        <w:spacing w:after="120"/>
        <w:rPr>
          <w:rFonts w:ascii="Calibri" w:eastAsia="Calibri" w:hAnsi="Calibri" w:cs="Calibri"/>
        </w:rPr>
      </w:pPr>
      <w:r>
        <w:rPr>
          <w:rFonts w:ascii="Calibri" w:eastAsia="Calibri" w:hAnsi="Calibri" w:cs="Calibri"/>
        </w:rPr>
        <w:t>Checklist for US 28092 Analyse the effect of significant life events at different life stages on personal financial income.</w:t>
      </w:r>
    </w:p>
    <w:p w14:paraId="669C6BB7" w14:textId="77777777" w:rsidR="00E25342" w:rsidRDefault="00E25342" w:rsidP="00E25342">
      <w:pPr>
        <w:spacing w:after="200"/>
        <w:rPr>
          <w:rFonts w:ascii="Calibri" w:eastAsia="Calibri" w:hAnsi="Calibri" w:cs="Calibri"/>
        </w:rPr>
      </w:pPr>
      <w:r>
        <w:rPr>
          <w:rFonts w:ascii="Calibri" w:eastAsia="Calibri" w:hAnsi="Calibri" w:cs="Calibri"/>
        </w:rPr>
        <w:t>For each of three life stages, I can:</w:t>
      </w:r>
    </w:p>
    <w:p w14:paraId="19DD476A" w14:textId="77777777" w:rsidR="00E25342" w:rsidRDefault="00E25342" w:rsidP="00E25342">
      <w:pPr>
        <w:numPr>
          <w:ilvl w:val="0"/>
          <w:numId w:val="1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identify at least one source of income</w:t>
      </w:r>
    </w:p>
    <w:p w14:paraId="5909719E" w14:textId="77777777" w:rsidR="00E25342" w:rsidRDefault="00E25342" w:rsidP="00E25342">
      <w:pPr>
        <w:numPr>
          <w:ilvl w:val="0"/>
          <w:numId w:val="18"/>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explain why sources of income might change at this life stage</w:t>
      </w:r>
    </w:p>
    <w:p w14:paraId="5A589882" w14:textId="77777777" w:rsidR="00E25342" w:rsidRDefault="00E25342" w:rsidP="00E25342">
      <w:pPr>
        <w:numPr>
          <w:ilvl w:val="0"/>
          <w:numId w:val="18"/>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describe two consequences of sources of income changing</w:t>
      </w:r>
    </w:p>
    <w:p w14:paraId="13DF9277" w14:textId="77777777" w:rsidR="00E25342" w:rsidRDefault="00E25342" w:rsidP="00E25342">
      <w:pPr>
        <w:numPr>
          <w:ilvl w:val="0"/>
          <w:numId w:val="18"/>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provide examples of how each consequence can impact on a person’s income</w:t>
      </w:r>
    </w:p>
    <w:p w14:paraId="03028D8A" w14:textId="77777777" w:rsidR="00E25342" w:rsidRDefault="00E25342" w:rsidP="00E25342">
      <w:pPr>
        <w:numPr>
          <w:ilvl w:val="0"/>
          <w:numId w:val="18"/>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explain how a significant life event might impact on a person’s income</w:t>
      </w:r>
    </w:p>
    <w:p w14:paraId="13FCA45A" w14:textId="77777777" w:rsidR="00E25342" w:rsidRDefault="00E25342" w:rsidP="00E25342">
      <w:pPr>
        <w:numPr>
          <w:ilvl w:val="0"/>
          <w:numId w:val="18"/>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suggest two solutions to minimise or maximise the financial impact of the significant life event</w:t>
      </w:r>
    </w:p>
    <w:p w14:paraId="5E39D388" w14:textId="77777777" w:rsidR="00E25342" w:rsidRDefault="00E25342" w:rsidP="00E25342">
      <w:pPr>
        <w:numPr>
          <w:ilvl w:val="0"/>
          <w:numId w:val="18"/>
        </w:num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color w:val="000000"/>
        </w:rPr>
        <w:t>justify which solution best suits a given scenario by explaining its strengths and identifying the weaknesses of another solution.</w:t>
      </w:r>
      <w:r>
        <w:br w:type="page"/>
      </w:r>
    </w:p>
    <w:p w14:paraId="6B74FA25" w14:textId="77777777" w:rsidR="00E25342" w:rsidRDefault="00E25342" w:rsidP="00E25342">
      <w:pPr>
        <w:pStyle w:val="Heading1"/>
        <w:spacing w:after="200"/>
        <w:rPr>
          <w:rFonts w:eastAsia="Calibri" w:cs="Calibri"/>
        </w:rPr>
      </w:pPr>
      <w:bookmarkStart w:id="29" w:name="_heading=h.6nzr9bqu9wl7" w:colFirst="0" w:colLast="0"/>
      <w:bookmarkEnd w:id="29"/>
      <w:r>
        <w:rPr>
          <w:rFonts w:eastAsia="Calibri" w:cs="Calibri"/>
        </w:rPr>
        <w:lastRenderedPageBreak/>
        <w:t>Reference list</w:t>
      </w:r>
    </w:p>
    <w:p w14:paraId="01AD534F" w14:textId="77777777" w:rsidR="00E25342" w:rsidRDefault="00E25342" w:rsidP="00E25342">
      <w:pPr>
        <w:keepLines/>
        <w:spacing w:after="160" w:line="276" w:lineRule="auto"/>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25342" w14:paraId="61DB3CCF" w14:textId="77777777" w:rsidTr="000229DE">
        <w:tc>
          <w:tcPr>
            <w:tcW w:w="4680" w:type="dxa"/>
            <w:shd w:val="clear" w:color="auto" w:fill="auto"/>
            <w:tcMar>
              <w:top w:w="100" w:type="dxa"/>
              <w:left w:w="100" w:type="dxa"/>
              <w:bottom w:w="100" w:type="dxa"/>
              <w:right w:w="100" w:type="dxa"/>
            </w:tcMar>
          </w:tcPr>
          <w:p w14:paraId="7161A688"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Student activities</w:t>
            </w:r>
          </w:p>
        </w:tc>
        <w:tc>
          <w:tcPr>
            <w:tcW w:w="4680" w:type="dxa"/>
            <w:shd w:val="clear" w:color="auto" w:fill="auto"/>
            <w:tcMar>
              <w:top w:w="100" w:type="dxa"/>
              <w:left w:w="100" w:type="dxa"/>
              <w:bottom w:w="100" w:type="dxa"/>
              <w:right w:w="100" w:type="dxa"/>
            </w:tcMar>
          </w:tcPr>
          <w:p w14:paraId="4A3EAF63" w14:textId="77777777" w:rsidR="00E25342" w:rsidRDefault="00985BC2" w:rsidP="000229DE">
            <w:pPr>
              <w:widowControl w:val="0"/>
              <w:rPr>
                <w:rFonts w:ascii="Calibri" w:eastAsia="Calibri" w:hAnsi="Calibri" w:cs="Calibri"/>
                <w:sz w:val="20"/>
                <w:szCs w:val="20"/>
              </w:rPr>
            </w:pPr>
            <w:hyperlink r:id="rId56">
              <w:r w:rsidR="00E25342">
                <w:rPr>
                  <w:rFonts w:ascii="Calibri" w:eastAsia="Calibri" w:hAnsi="Calibri" w:cs="Calibri"/>
                  <w:color w:val="1155CC"/>
                  <w:sz w:val="20"/>
                  <w:szCs w:val="20"/>
                  <w:u w:val="single"/>
                </w:rPr>
                <w:t>sortedinschools.org.nz/students/activities/</w:t>
              </w:r>
            </w:hyperlink>
          </w:p>
        </w:tc>
      </w:tr>
      <w:tr w:rsidR="00E25342" w14:paraId="3B976967" w14:textId="77777777" w:rsidTr="000229DE">
        <w:tc>
          <w:tcPr>
            <w:tcW w:w="4680" w:type="dxa"/>
            <w:shd w:val="clear" w:color="auto" w:fill="auto"/>
            <w:tcMar>
              <w:top w:w="100" w:type="dxa"/>
              <w:left w:w="100" w:type="dxa"/>
              <w:bottom w:w="100" w:type="dxa"/>
              <w:right w:w="100" w:type="dxa"/>
            </w:tcMar>
          </w:tcPr>
          <w:p w14:paraId="32B8B4DB"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Glossary</w:t>
            </w:r>
          </w:p>
        </w:tc>
        <w:tc>
          <w:tcPr>
            <w:tcW w:w="4680" w:type="dxa"/>
            <w:shd w:val="clear" w:color="auto" w:fill="auto"/>
            <w:tcMar>
              <w:top w:w="100" w:type="dxa"/>
              <w:left w:w="100" w:type="dxa"/>
              <w:bottom w:w="100" w:type="dxa"/>
              <w:right w:w="100" w:type="dxa"/>
            </w:tcMar>
          </w:tcPr>
          <w:p w14:paraId="72FEFF5C" w14:textId="77777777" w:rsidR="00E25342" w:rsidRDefault="00985BC2" w:rsidP="000229DE">
            <w:pPr>
              <w:widowControl w:val="0"/>
              <w:rPr>
                <w:rFonts w:ascii="Calibri" w:eastAsia="Calibri" w:hAnsi="Calibri" w:cs="Calibri"/>
                <w:sz w:val="20"/>
                <w:szCs w:val="20"/>
              </w:rPr>
            </w:pPr>
            <w:hyperlink r:id="rId57">
              <w:r w:rsidR="00E25342">
                <w:rPr>
                  <w:rFonts w:ascii="Calibri" w:eastAsia="Calibri" w:hAnsi="Calibri" w:cs="Calibri"/>
                  <w:color w:val="1155CC"/>
                  <w:sz w:val="20"/>
                  <w:szCs w:val="20"/>
                  <w:u w:val="single"/>
                </w:rPr>
                <w:t>sortedinschools.org.nz/api/v1.0/download?filename=riding-lifes-waves-glossary&amp;files=2462</w:t>
              </w:r>
            </w:hyperlink>
            <w:r w:rsidR="00E25342">
              <w:rPr>
                <w:rFonts w:ascii="Calibri" w:eastAsia="Calibri" w:hAnsi="Calibri" w:cs="Calibri"/>
                <w:sz w:val="20"/>
                <w:szCs w:val="20"/>
              </w:rPr>
              <w:t xml:space="preserve"> </w:t>
            </w:r>
          </w:p>
        </w:tc>
      </w:tr>
      <w:tr w:rsidR="00E25342" w14:paraId="470DE202" w14:textId="77777777" w:rsidTr="000229DE">
        <w:tc>
          <w:tcPr>
            <w:tcW w:w="4680" w:type="dxa"/>
            <w:shd w:val="clear" w:color="auto" w:fill="auto"/>
            <w:tcMar>
              <w:top w:w="100" w:type="dxa"/>
              <w:left w:w="100" w:type="dxa"/>
              <w:bottom w:w="100" w:type="dxa"/>
              <w:right w:w="100" w:type="dxa"/>
            </w:tcMar>
          </w:tcPr>
          <w:p w14:paraId="3AB36D5C"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Riding Life’s Waves module video</w:t>
            </w:r>
          </w:p>
        </w:tc>
        <w:tc>
          <w:tcPr>
            <w:tcW w:w="4680" w:type="dxa"/>
            <w:shd w:val="clear" w:color="auto" w:fill="auto"/>
            <w:tcMar>
              <w:top w:w="100" w:type="dxa"/>
              <w:left w:w="100" w:type="dxa"/>
              <w:bottom w:w="100" w:type="dxa"/>
              <w:right w:w="100" w:type="dxa"/>
            </w:tcMar>
          </w:tcPr>
          <w:p w14:paraId="10772D34" w14:textId="77777777" w:rsidR="00E25342" w:rsidRDefault="00985BC2" w:rsidP="000229DE">
            <w:pPr>
              <w:widowControl w:val="0"/>
              <w:rPr>
                <w:rFonts w:ascii="Calibri" w:eastAsia="Calibri" w:hAnsi="Calibri" w:cs="Calibri"/>
                <w:sz w:val="20"/>
                <w:szCs w:val="20"/>
              </w:rPr>
            </w:pPr>
            <w:hyperlink r:id="rId58">
              <w:r w:rsidR="00E25342">
                <w:rPr>
                  <w:rFonts w:ascii="Calibri" w:eastAsia="Calibri" w:hAnsi="Calibri" w:cs="Calibri"/>
                  <w:color w:val="1155CC"/>
                  <w:sz w:val="20"/>
                  <w:szCs w:val="20"/>
                  <w:u w:val="single"/>
                </w:rPr>
                <w:t>vimeo.com/425277272/015fc14a44</w:t>
              </w:r>
            </w:hyperlink>
            <w:r w:rsidR="00E25342">
              <w:rPr>
                <w:rFonts w:ascii="Calibri" w:eastAsia="Calibri" w:hAnsi="Calibri" w:cs="Calibri"/>
                <w:sz w:val="20"/>
                <w:szCs w:val="20"/>
              </w:rPr>
              <w:t xml:space="preserve"> </w:t>
            </w:r>
          </w:p>
        </w:tc>
      </w:tr>
      <w:tr w:rsidR="00E25342" w14:paraId="48825D4E" w14:textId="77777777" w:rsidTr="000229DE">
        <w:tc>
          <w:tcPr>
            <w:tcW w:w="4680" w:type="dxa"/>
            <w:shd w:val="clear" w:color="auto" w:fill="auto"/>
            <w:tcMar>
              <w:top w:w="100" w:type="dxa"/>
              <w:left w:w="100" w:type="dxa"/>
              <w:bottom w:w="100" w:type="dxa"/>
              <w:right w:w="100" w:type="dxa"/>
            </w:tcMar>
          </w:tcPr>
          <w:p w14:paraId="7AA43074"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KiwiSaver</w:t>
            </w:r>
          </w:p>
        </w:tc>
        <w:tc>
          <w:tcPr>
            <w:tcW w:w="4680" w:type="dxa"/>
            <w:shd w:val="clear" w:color="auto" w:fill="auto"/>
            <w:tcMar>
              <w:top w:w="100" w:type="dxa"/>
              <w:left w:w="100" w:type="dxa"/>
              <w:bottom w:w="100" w:type="dxa"/>
              <w:right w:w="100" w:type="dxa"/>
            </w:tcMar>
          </w:tcPr>
          <w:p w14:paraId="07E3C828" w14:textId="77777777" w:rsidR="00E25342" w:rsidRDefault="00985BC2" w:rsidP="000229DE">
            <w:pPr>
              <w:widowControl w:val="0"/>
              <w:rPr>
                <w:rFonts w:ascii="Calibri" w:eastAsia="Calibri" w:hAnsi="Calibri" w:cs="Calibri"/>
                <w:sz w:val="20"/>
                <w:szCs w:val="20"/>
              </w:rPr>
            </w:pPr>
            <w:hyperlink r:id="rId59">
              <w:r w:rsidR="00E25342">
                <w:rPr>
                  <w:rFonts w:ascii="Calibri" w:eastAsia="Calibri" w:hAnsi="Calibri" w:cs="Calibri"/>
                  <w:color w:val="1155CC"/>
                  <w:sz w:val="20"/>
                  <w:szCs w:val="20"/>
                  <w:u w:val="single"/>
                </w:rPr>
                <w:t>ird.govt.nz/kiwisaver</w:t>
              </w:r>
            </w:hyperlink>
          </w:p>
        </w:tc>
      </w:tr>
      <w:tr w:rsidR="00E25342" w14:paraId="6FCE568F" w14:textId="77777777" w:rsidTr="000229DE">
        <w:tc>
          <w:tcPr>
            <w:tcW w:w="4680" w:type="dxa"/>
            <w:shd w:val="clear" w:color="auto" w:fill="auto"/>
            <w:tcMar>
              <w:top w:w="100" w:type="dxa"/>
              <w:left w:w="100" w:type="dxa"/>
              <w:bottom w:w="100" w:type="dxa"/>
              <w:right w:w="100" w:type="dxa"/>
            </w:tcMar>
          </w:tcPr>
          <w:p w14:paraId="4C424AB5"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Student Job website</w:t>
            </w:r>
          </w:p>
        </w:tc>
        <w:tc>
          <w:tcPr>
            <w:tcW w:w="4680" w:type="dxa"/>
            <w:shd w:val="clear" w:color="auto" w:fill="auto"/>
            <w:tcMar>
              <w:top w:w="100" w:type="dxa"/>
              <w:left w:w="100" w:type="dxa"/>
              <w:bottom w:w="100" w:type="dxa"/>
              <w:right w:w="100" w:type="dxa"/>
            </w:tcMar>
          </w:tcPr>
          <w:p w14:paraId="2638E5A3" w14:textId="77777777" w:rsidR="00E25342" w:rsidRDefault="00985BC2" w:rsidP="000229DE">
            <w:pPr>
              <w:widowControl w:val="0"/>
              <w:rPr>
                <w:rFonts w:ascii="Calibri" w:eastAsia="Calibri" w:hAnsi="Calibri" w:cs="Calibri"/>
                <w:sz w:val="20"/>
                <w:szCs w:val="20"/>
              </w:rPr>
            </w:pPr>
            <w:hyperlink r:id="rId60">
              <w:r w:rsidR="00E25342">
                <w:rPr>
                  <w:rFonts w:ascii="Calibri" w:eastAsia="Calibri" w:hAnsi="Calibri" w:cs="Calibri"/>
                  <w:color w:val="1155CC"/>
                  <w:sz w:val="20"/>
                  <w:szCs w:val="20"/>
                  <w:u w:val="single"/>
                </w:rPr>
                <w:t>sjs.co.nz/</w:t>
              </w:r>
            </w:hyperlink>
          </w:p>
        </w:tc>
      </w:tr>
      <w:tr w:rsidR="00E25342" w14:paraId="2C4D591C" w14:textId="77777777" w:rsidTr="000229DE">
        <w:tc>
          <w:tcPr>
            <w:tcW w:w="4680" w:type="dxa"/>
            <w:shd w:val="clear" w:color="auto" w:fill="auto"/>
            <w:tcMar>
              <w:top w:w="100" w:type="dxa"/>
              <w:left w:w="100" w:type="dxa"/>
              <w:bottom w:w="100" w:type="dxa"/>
              <w:right w:w="100" w:type="dxa"/>
            </w:tcMar>
          </w:tcPr>
          <w:p w14:paraId="59DB9C91"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Study Link website</w:t>
            </w:r>
          </w:p>
        </w:tc>
        <w:tc>
          <w:tcPr>
            <w:tcW w:w="4680" w:type="dxa"/>
            <w:shd w:val="clear" w:color="auto" w:fill="auto"/>
            <w:tcMar>
              <w:top w:w="100" w:type="dxa"/>
              <w:left w:w="100" w:type="dxa"/>
              <w:bottom w:w="100" w:type="dxa"/>
              <w:right w:w="100" w:type="dxa"/>
            </w:tcMar>
          </w:tcPr>
          <w:p w14:paraId="591240D0" w14:textId="77777777" w:rsidR="00E25342" w:rsidRDefault="00985BC2" w:rsidP="000229DE">
            <w:pPr>
              <w:widowControl w:val="0"/>
              <w:rPr>
                <w:rFonts w:ascii="Calibri" w:eastAsia="Calibri" w:hAnsi="Calibri" w:cs="Calibri"/>
                <w:sz w:val="20"/>
                <w:szCs w:val="20"/>
              </w:rPr>
            </w:pPr>
            <w:hyperlink r:id="rId61">
              <w:r w:rsidR="00E25342">
                <w:rPr>
                  <w:rFonts w:ascii="Calibri" w:eastAsia="Calibri" w:hAnsi="Calibri" w:cs="Calibri"/>
                  <w:color w:val="1155CC"/>
                  <w:sz w:val="20"/>
                  <w:szCs w:val="20"/>
                  <w:u w:val="single"/>
                </w:rPr>
                <w:t>studylink.govt.nz/in-study/income/how-income-affects-student-allowance.html</w:t>
              </w:r>
            </w:hyperlink>
          </w:p>
        </w:tc>
      </w:tr>
      <w:tr w:rsidR="00E25342" w14:paraId="7D3373F0" w14:textId="77777777" w:rsidTr="000229DE">
        <w:tc>
          <w:tcPr>
            <w:tcW w:w="4680" w:type="dxa"/>
            <w:shd w:val="clear" w:color="auto" w:fill="auto"/>
            <w:tcMar>
              <w:top w:w="100" w:type="dxa"/>
              <w:left w:w="100" w:type="dxa"/>
              <w:bottom w:w="100" w:type="dxa"/>
              <w:right w:w="100" w:type="dxa"/>
            </w:tcMar>
          </w:tcPr>
          <w:p w14:paraId="2E605014"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Careers NZ jobs database</w:t>
            </w:r>
          </w:p>
        </w:tc>
        <w:tc>
          <w:tcPr>
            <w:tcW w:w="4680" w:type="dxa"/>
            <w:shd w:val="clear" w:color="auto" w:fill="auto"/>
            <w:tcMar>
              <w:top w:w="100" w:type="dxa"/>
              <w:left w:w="100" w:type="dxa"/>
              <w:bottom w:w="100" w:type="dxa"/>
              <w:right w:w="100" w:type="dxa"/>
            </w:tcMar>
          </w:tcPr>
          <w:p w14:paraId="3FECDEFD" w14:textId="77777777" w:rsidR="00E25342" w:rsidRDefault="00985BC2" w:rsidP="000229DE">
            <w:pPr>
              <w:widowControl w:val="0"/>
              <w:rPr>
                <w:rFonts w:ascii="Calibri" w:eastAsia="Calibri" w:hAnsi="Calibri" w:cs="Calibri"/>
                <w:sz w:val="20"/>
                <w:szCs w:val="20"/>
              </w:rPr>
            </w:pPr>
            <w:hyperlink r:id="rId62">
              <w:r w:rsidR="00E25342">
                <w:rPr>
                  <w:rFonts w:ascii="Calibri" w:eastAsia="Calibri" w:hAnsi="Calibri" w:cs="Calibri"/>
                  <w:color w:val="1155CC"/>
                  <w:sz w:val="20"/>
                  <w:szCs w:val="20"/>
                  <w:u w:val="single"/>
                </w:rPr>
                <w:t>careers.govt.nz/jobs-database/</w:t>
              </w:r>
            </w:hyperlink>
          </w:p>
        </w:tc>
      </w:tr>
      <w:tr w:rsidR="00E25342" w14:paraId="5C9CA7AB" w14:textId="77777777" w:rsidTr="000229DE">
        <w:tc>
          <w:tcPr>
            <w:tcW w:w="4680" w:type="dxa"/>
            <w:shd w:val="clear" w:color="auto" w:fill="auto"/>
            <w:tcMar>
              <w:top w:w="100" w:type="dxa"/>
              <w:left w:w="100" w:type="dxa"/>
              <w:bottom w:w="100" w:type="dxa"/>
              <w:right w:w="100" w:type="dxa"/>
            </w:tcMar>
          </w:tcPr>
          <w:p w14:paraId="39F3AAD6"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Sorted.org.nz investor kickstarter</w:t>
            </w:r>
          </w:p>
        </w:tc>
        <w:tc>
          <w:tcPr>
            <w:tcW w:w="4680" w:type="dxa"/>
            <w:shd w:val="clear" w:color="auto" w:fill="auto"/>
            <w:tcMar>
              <w:top w:w="100" w:type="dxa"/>
              <w:left w:w="100" w:type="dxa"/>
              <w:bottom w:w="100" w:type="dxa"/>
              <w:right w:w="100" w:type="dxa"/>
            </w:tcMar>
          </w:tcPr>
          <w:p w14:paraId="53ED95E7" w14:textId="77777777" w:rsidR="00E25342" w:rsidRDefault="00985BC2" w:rsidP="000229DE">
            <w:pPr>
              <w:widowControl w:val="0"/>
              <w:rPr>
                <w:rFonts w:ascii="Calibri" w:eastAsia="Calibri" w:hAnsi="Calibri" w:cs="Calibri"/>
                <w:sz w:val="20"/>
                <w:szCs w:val="20"/>
              </w:rPr>
            </w:pPr>
            <w:hyperlink r:id="rId63">
              <w:r w:rsidR="00E25342">
                <w:rPr>
                  <w:rFonts w:ascii="Calibri" w:eastAsia="Calibri" w:hAnsi="Calibri" w:cs="Calibri"/>
                  <w:color w:val="1155CC"/>
                  <w:sz w:val="20"/>
                  <w:szCs w:val="20"/>
                  <w:u w:val="single"/>
                </w:rPr>
                <w:t>sorted.org.nz/tools/investor-kickstarter</w:t>
              </w:r>
            </w:hyperlink>
          </w:p>
        </w:tc>
      </w:tr>
      <w:tr w:rsidR="00E25342" w14:paraId="0CCC1FBF" w14:textId="77777777" w:rsidTr="000229DE">
        <w:tc>
          <w:tcPr>
            <w:tcW w:w="4680" w:type="dxa"/>
            <w:shd w:val="clear" w:color="auto" w:fill="auto"/>
            <w:tcMar>
              <w:top w:w="100" w:type="dxa"/>
              <w:left w:w="100" w:type="dxa"/>
              <w:bottom w:w="100" w:type="dxa"/>
              <w:right w:w="100" w:type="dxa"/>
            </w:tcMar>
          </w:tcPr>
          <w:p w14:paraId="00D9226B"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Sorted.org.nz retirement income guide</w:t>
            </w:r>
          </w:p>
        </w:tc>
        <w:tc>
          <w:tcPr>
            <w:tcW w:w="4680" w:type="dxa"/>
            <w:shd w:val="clear" w:color="auto" w:fill="auto"/>
            <w:tcMar>
              <w:top w:w="100" w:type="dxa"/>
              <w:left w:w="100" w:type="dxa"/>
              <w:bottom w:w="100" w:type="dxa"/>
              <w:right w:w="100" w:type="dxa"/>
            </w:tcMar>
          </w:tcPr>
          <w:p w14:paraId="250A0770" w14:textId="77777777" w:rsidR="00E25342" w:rsidRDefault="00985BC2" w:rsidP="000229DE">
            <w:pPr>
              <w:widowControl w:val="0"/>
              <w:rPr>
                <w:rFonts w:ascii="Calibri" w:eastAsia="Calibri" w:hAnsi="Calibri" w:cs="Calibri"/>
                <w:sz w:val="20"/>
                <w:szCs w:val="20"/>
              </w:rPr>
            </w:pPr>
            <w:hyperlink r:id="rId64">
              <w:r w:rsidR="00E25342">
                <w:rPr>
                  <w:rFonts w:ascii="Calibri" w:eastAsia="Calibri" w:hAnsi="Calibri" w:cs="Calibri"/>
                  <w:color w:val="1155CC"/>
                  <w:sz w:val="20"/>
                  <w:szCs w:val="20"/>
                  <w:u w:val="single"/>
                </w:rPr>
                <w:t>sorted.org.nz/guides/retirement/retirement-money/</w:t>
              </w:r>
            </w:hyperlink>
          </w:p>
        </w:tc>
      </w:tr>
      <w:tr w:rsidR="00E25342" w14:paraId="345F7025" w14:textId="77777777" w:rsidTr="000229DE">
        <w:tc>
          <w:tcPr>
            <w:tcW w:w="4680" w:type="dxa"/>
            <w:shd w:val="clear" w:color="auto" w:fill="auto"/>
            <w:tcMar>
              <w:top w:w="100" w:type="dxa"/>
              <w:left w:w="100" w:type="dxa"/>
              <w:bottom w:w="100" w:type="dxa"/>
              <w:right w:w="100" w:type="dxa"/>
            </w:tcMar>
          </w:tcPr>
          <w:p w14:paraId="0DEA8904"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Sorted.org.nz KiwiSaver savings calculator</w:t>
            </w:r>
          </w:p>
        </w:tc>
        <w:tc>
          <w:tcPr>
            <w:tcW w:w="4680" w:type="dxa"/>
            <w:shd w:val="clear" w:color="auto" w:fill="auto"/>
            <w:tcMar>
              <w:top w:w="100" w:type="dxa"/>
              <w:left w:w="100" w:type="dxa"/>
              <w:bottom w:w="100" w:type="dxa"/>
              <w:right w:w="100" w:type="dxa"/>
            </w:tcMar>
          </w:tcPr>
          <w:p w14:paraId="79971722" w14:textId="77777777" w:rsidR="00E25342" w:rsidRDefault="00985BC2" w:rsidP="000229DE">
            <w:pPr>
              <w:widowControl w:val="0"/>
              <w:rPr>
                <w:rFonts w:ascii="Calibri" w:eastAsia="Calibri" w:hAnsi="Calibri" w:cs="Calibri"/>
                <w:sz w:val="20"/>
                <w:szCs w:val="20"/>
              </w:rPr>
            </w:pPr>
            <w:hyperlink r:id="rId65">
              <w:r w:rsidR="00E25342">
                <w:rPr>
                  <w:rFonts w:ascii="Calibri" w:eastAsia="Calibri" w:hAnsi="Calibri" w:cs="Calibri"/>
                  <w:color w:val="1155CC"/>
                  <w:sz w:val="20"/>
                  <w:szCs w:val="20"/>
                  <w:u w:val="single"/>
                </w:rPr>
                <w:t>sorted.org.nz/tools/savings-calculator</w:t>
              </w:r>
            </w:hyperlink>
          </w:p>
        </w:tc>
      </w:tr>
      <w:tr w:rsidR="00E25342" w14:paraId="668FA870" w14:textId="77777777" w:rsidTr="000229DE">
        <w:tc>
          <w:tcPr>
            <w:tcW w:w="4680" w:type="dxa"/>
            <w:shd w:val="clear" w:color="auto" w:fill="auto"/>
            <w:tcMar>
              <w:top w:w="100" w:type="dxa"/>
              <w:left w:w="100" w:type="dxa"/>
              <w:bottom w:w="100" w:type="dxa"/>
              <w:right w:w="100" w:type="dxa"/>
            </w:tcMar>
          </w:tcPr>
          <w:p w14:paraId="4C5E162E"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Thinklinker 5: Meeting</w:t>
            </w:r>
          </w:p>
          <w:p w14:paraId="5085BB47"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my future self</w:t>
            </w:r>
          </w:p>
        </w:tc>
        <w:tc>
          <w:tcPr>
            <w:tcW w:w="4680" w:type="dxa"/>
            <w:shd w:val="clear" w:color="auto" w:fill="auto"/>
            <w:tcMar>
              <w:top w:w="100" w:type="dxa"/>
              <w:left w:w="100" w:type="dxa"/>
              <w:bottom w:w="100" w:type="dxa"/>
              <w:right w:w="100" w:type="dxa"/>
            </w:tcMar>
          </w:tcPr>
          <w:p w14:paraId="356E6118" w14:textId="77777777" w:rsidR="00E25342" w:rsidRDefault="00985BC2" w:rsidP="000229DE">
            <w:pPr>
              <w:widowControl w:val="0"/>
              <w:rPr>
                <w:rFonts w:ascii="Calibri" w:eastAsia="Calibri" w:hAnsi="Calibri" w:cs="Calibri"/>
                <w:sz w:val="20"/>
                <w:szCs w:val="20"/>
              </w:rPr>
            </w:pPr>
            <w:hyperlink r:id="rId66">
              <w:r w:rsidR="00E25342">
                <w:rPr>
                  <w:rFonts w:ascii="Calibri" w:eastAsia="Calibri" w:hAnsi="Calibri" w:cs="Calibri"/>
                  <w:color w:val="1155CC"/>
                  <w:sz w:val="20"/>
                  <w:szCs w:val="20"/>
                  <w:u w:val="single"/>
                </w:rPr>
                <w:t>sortedinschools.org.nz/sorted-resources/financial-sustainability/thinklinkers-for-financial-sustainability/</w:t>
              </w:r>
            </w:hyperlink>
          </w:p>
        </w:tc>
      </w:tr>
      <w:tr w:rsidR="00E25342" w14:paraId="45AE9E21" w14:textId="77777777" w:rsidTr="000229DE">
        <w:tc>
          <w:tcPr>
            <w:tcW w:w="4680" w:type="dxa"/>
            <w:shd w:val="clear" w:color="auto" w:fill="auto"/>
            <w:tcMar>
              <w:top w:w="100" w:type="dxa"/>
              <w:left w:w="100" w:type="dxa"/>
              <w:bottom w:w="100" w:type="dxa"/>
              <w:right w:w="100" w:type="dxa"/>
            </w:tcMar>
          </w:tcPr>
          <w:p w14:paraId="303DBEE9"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Video of Sapoa Rimoni</w:t>
            </w:r>
          </w:p>
        </w:tc>
        <w:tc>
          <w:tcPr>
            <w:tcW w:w="4680" w:type="dxa"/>
            <w:shd w:val="clear" w:color="auto" w:fill="auto"/>
            <w:tcMar>
              <w:top w:w="100" w:type="dxa"/>
              <w:left w:w="100" w:type="dxa"/>
              <w:bottom w:w="100" w:type="dxa"/>
              <w:right w:w="100" w:type="dxa"/>
            </w:tcMar>
          </w:tcPr>
          <w:p w14:paraId="4BD1AB8A" w14:textId="77777777" w:rsidR="00E25342" w:rsidRDefault="00985BC2" w:rsidP="000229DE">
            <w:pPr>
              <w:widowControl w:val="0"/>
              <w:rPr>
                <w:rFonts w:ascii="Calibri" w:eastAsia="Calibri" w:hAnsi="Calibri" w:cs="Calibri"/>
                <w:sz w:val="20"/>
                <w:szCs w:val="20"/>
              </w:rPr>
            </w:pPr>
            <w:hyperlink r:id="rId67">
              <w:r w:rsidR="00E25342">
                <w:rPr>
                  <w:rFonts w:ascii="Calibri" w:eastAsia="Calibri" w:hAnsi="Calibri" w:cs="Calibri"/>
                  <w:color w:val="1155CC"/>
                  <w:sz w:val="20"/>
                  <w:szCs w:val="20"/>
                  <w:u w:val="single"/>
                </w:rPr>
                <w:t>youtu.be/HboyrmXJy6A</w:t>
              </w:r>
            </w:hyperlink>
            <w:r w:rsidR="00E25342">
              <w:rPr>
                <w:rFonts w:ascii="Calibri" w:eastAsia="Calibri" w:hAnsi="Calibri" w:cs="Calibri"/>
                <w:sz w:val="20"/>
                <w:szCs w:val="20"/>
              </w:rPr>
              <w:t xml:space="preserve"> </w:t>
            </w:r>
          </w:p>
        </w:tc>
      </w:tr>
      <w:tr w:rsidR="00E25342" w14:paraId="6E958970" w14:textId="77777777" w:rsidTr="000229DE">
        <w:tc>
          <w:tcPr>
            <w:tcW w:w="4680" w:type="dxa"/>
            <w:shd w:val="clear" w:color="auto" w:fill="auto"/>
            <w:tcMar>
              <w:top w:w="100" w:type="dxa"/>
              <w:left w:w="100" w:type="dxa"/>
              <w:bottom w:w="100" w:type="dxa"/>
              <w:right w:w="100" w:type="dxa"/>
            </w:tcMar>
          </w:tcPr>
          <w:p w14:paraId="56F53F63"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Guides page of the Sorted.org.nz website.</w:t>
            </w:r>
          </w:p>
          <w:p w14:paraId="198DAC48" w14:textId="77777777" w:rsidR="00E25342" w:rsidRDefault="00E25342" w:rsidP="000229DE">
            <w:pPr>
              <w:widowControl w:val="0"/>
              <w:rPr>
                <w:rFonts w:ascii="Calibri" w:eastAsia="Calibri" w:hAnsi="Calibri" w:cs="Calibri"/>
                <w:sz w:val="20"/>
                <w:szCs w:val="20"/>
              </w:rPr>
            </w:pPr>
          </w:p>
        </w:tc>
        <w:tc>
          <w:tcPr>
            <w:tcW w:w="4680" w:type="dxa"/>
            <w:shd w:val="clear" w:color="auto" w:fill="auto"/>
            <w:tcMar>
              <w:top w:w="100" w:type="dxa"/>
              <w:left w:w="100" w:type="dxa"/>
              <w:bottom w:w="100" w:type="dxa"/>
              <w:right w:w="100" w:type="dxa"/>
            </w:tcMar>
          </w:tcPr>
          <w:p w14:paraId="6B170E89" w14:textId="77777777" w:rsidR="00E25342" w:rsidRDefault="00985BC2" w:rsidP="000229DE">
            <w:pPr>
              <w:widowControl w:val="0"/>
              <w:rPr>
                <w:rFonts w:ascii="Calibri" w:eastAsia="Calibri" w:hAnsi="Calibri" w:cs="Calibri"/>
                <w:sz w:val="20"/>
                <w:szCs w:val="20"/>
              </w:rPr>
            </w:pPr>
            <w:hyperlink r:id="rId68">
              <w:r w:rsidR="00E25342">
                <w:rPr>
                  <w:rFonts w:ascii="Calibri" w:eastAsia="Calibri" w:hAnsi="Calibri" w:cs="Calibri"/>
                  <w:color w:val="1155CC"/>
                  <w:sz w:val="20"/>
                  <w:szCs w:val="20"/>
                  <w:u w:val="single"/>
                </w:rPr>
                <w:t>sorted.org.nz/guides/</w:t>
              </w:r>
            </w:hyperlink>
            <w:r w:rsidR="00E25342">
              <w:rPr>
                <w:rFonts w:ascii="Calibri" w:eastAsia="Calibri" w:hAnsi="Calibri" w:cs="Calibri"/>
                <w:sz w:val="20"/>
                <w:szCs w:val="20"/>
              </w:rPr>
              <w:t xml:space="preserve"> </w:t>
            </w:r>
          </w:p>
        </w:tc>
      </w:tr>
      <w:tr w:rsidR="00E25342" w14:paraId="295A4BBE" w14:textId="77777777" w:rsidTr="000229DE">
        <w:tc>
          <w:tcPr>
            <w:tcW w:w="4680" w:type="dxa"/>
            <w:shd w:val="clear" w:color="auto" w:fill="auto"/>
            <w:tcMar>
              <w:top w:w="100" w:type="dxa"/>
              <w:left w:w="100" w:type="dxa"/>
              <w:bottom w:w="100" w:type="dxa"/>
              <w:right w:w="100" w:type="dxa"/>
            </w:tcMar>
          </w:tcPr>
          <w:p w14:paraId="79C68EA3"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A to Z of government benefits and assistance</w:t>
            </w:r>
          </w:p>
        </w:tc>
        <w:tc>
          <w:tcPr>
            <w:tcW w:w="4680" w:type="dxa"/>
            <w:shd w:val="clear" w:color="auto" w:fill="auto"/>
            <w:tcMar>
              <w:top w:w="100" w:type="dxa"/>
              <w:left w:w="100" w:type="dxa"/>
              <w:bottom w:w="100" w:type="dxa"/>
              <w:right w:w="100" w:type="dxa"/>
            </w:tcMar>
          </w:tcPr>
          <w:p w14:paraId="515AF448" w14:textId="77777777" w:rsidR="00E25342" w:rsidRDefault="00985BC2" w:rsidP="000229DE">
            <w:pPr>
              <w:widowControl w:val="0"/>
              <w:rPr>
                <w:rFonts w:ascii="Calibri" w:eastAsia="Calibri" w:hAnsi="Calibri" w:cs="Calibri"/>
                <w:sz w:val="20"/>
                <w:szCs w:val="20"/>
              </w:rPr>
            </w:pPr>
            <w:hyperlink r:id="rId69">
              <w:r w:rsidR="00E25342">
                <w:rPr>
                  <w:rFonts w:ascii="Calibri" w:eastAsia="Calibri" w:hAnsi="Calibri" w:cs="Calibri"/>
                  <w:color w:val="1155CC"/>
                  <w:sz w:val="20"/>
                  <w:szCs w:val="20"/>
                  <w:u w:val="single"/>
                </w:rPr>
                <w:t>workandincome.govt.nz/products/a-z-benefits/index.html</w:t>
              </w:r>
            </w:hyperlink>
          </w:p>
        </w:tc>
      </w:tr>
      <w:tr w:rsidR="00E25342" w14:paraId="1D4485B9" w14:textId="77777777" w:rsidTr="000229DE">
        <w:tc>
          <w:tcPr>
            <w:tcW w:w="4680" w:type="dxa"/>
            <w:shd w:val="clear" w:color="auto" w:fill="auto"/>
            <w:tcMar>
              <w:top w:w="100" w:type="dxa"/>
              <w:left w:w="100" w:type="dxa"/>
              <w:bottom w:w="100" w:type="dxa"/>
              <w:right w:w="100" w:type="dxa"/>
            </w:tcMar>
          </w:tcPr>
          <w:p w14:paraId="08188CD9"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lastRenderedPageBreak/>
              <w:t>Guides on the Sorted.org.nz website</w:t>
            </w:r>
          </w:p>
        </w:tc>
        <w:tc>
          <w:tcPr>
            <w:tcW w:w="4680" w:type="dxa"/>
            <w:shd w:val="clear" w:color="auto" w:fill="auto"/>
            <w:tcMar>
              <w:top w:w="100" w:type="dxa"/>
              <w:left w:w="100" w:type="dxa"/>
              <w:bottom w:w="100" w:type="dxa"/>
              <w:right w:w="100" w:type="dxa"/>
            </w:tcMar>
          </w:tcPr>
          <w:p w14:paraId="30E005A0" w14:textId="77777777" w:rsidR="00E25342" w:rsidRDefault="00985BC2" w:rsidP="000229DE">
            <w:pPr>
              <w:widowControl w:val="0"/>
              <w:rPr>
                <w:rFonts w:ascii="Calibri" w:eastAsia="Calibri" w:hAnsi="Calibri" w:cs="Calibri"/>
                <w:sz w:val="20"/>
                <w:szCs w:val="20"/>
              </w:rPr>
            </w:pPr>
            <w:hyperlink r:id="rId70" w:anchor="life-event">
              <w:r w:rsidR="00E25342">
                <w:rPr>
                  <w:rFonts w:ascii="Calibri" w:eastAsia="Calibri" w:hAnsi="Calibri" w:cs="Calibri"/>
                  <w:color w:val="1155CC"/>
                  <w:sz w:val="20"/>
                  <w:szCs w:val="20"/>
                  <w:u w:val="single"/>
                </w:rPr>
                <w:t>sorted.org.nz/guides/#life-event</w:t>
              </w:r>
            </w:hyperlink>
            <w:r w:rsidR="00E25342">
              <w:rPr>
                <w:rFonts w:ascii="Calibri" w:eastAsia="Calibri" w:hAnsi="Calibri" w:cs="Calibri"/>
                <w:sz w:val="20"/>
                <w:szCs w:val="20"/>
              </w:rPr>
              <w:t xml:space="preserve"> </w:t>
            </w:r>
          </w:p>
        </w:tc>
      </w:tr>
      <w:tr w:rsidR="00E25342" w14:paraId="35ABC7DF" w14:textId="77777777" w:rsidTr="000229DE">
        <w:tc>
          <w:tcPr>
            <w:tcW w:w="4680" w:type="dxa"/>
            <w:shd w:val="clear" w:color="auto" w:fill="auto"/>
            <w:tcMar>
              <w:top w:w="100" w:type="dxa"/>
              <w:left w:w="100" w:type="dxa"/>
              <w:bottom w:w="100" w:type="dxa"/>
              <w:right w:w="100" w:type="dxa"/>
            </w:tcMar>
          </w:tcPr>
          <w:p w14:paraId="68CABF54"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Ways to create income when you are retired</w:t>
            </w:r>
          </w:p>
        </w:tc>
        <w:tc>
          <w:tcPr>
            <w:tcW w:w="4680" w:type="dxa"/>
            <w:shd w:val="clear" w:color="auto" w:fill="auto"/>
            <w:tcMar>
              <w:top w:w="100" w:type="dxa"/>
              <w:left w:w="100" w:type="dxa"/>
              <w:bottom w:w="100" w:type="dxa"/>
              <w:right w:w="100" w:type="dxa"/>
            </w:tcMar>
          </w:tcPr>
          <w:p w14:paraId="451AF167" w14:textId="77777777" w:rsidR="00E25342" w:rsidRDefault="00985BC2" w:rsidP="000229DE">
            <w:pPr>
              <w:widowControl w:val="0"/>
              <w:rPr>
                <w:rFonts w:ascii="Calibri" w:eastAsia="Calibri" w:hAnsi="Calibri" w:cs="Calibri"/>
                <w:sz w:val="20"/>
                <w:szCs w:val="20"/>
              </w:rPr>
            </w:pPr>
            <w:hyperlink r:id="rId71">
              <w:r w:rsidR="00E25342">
                <w:rPr>
                  <w:rFonts w:ascii="Calibri" w:eastAsia="Calibri" w:hAnsi="Calibri" w:cs="Calibri"/>
                  <w:color w:val="1155CC"/>
                  <w:sz w:val="20"/>
                  <w:szCs w:val="20"/>
                  <w:u w:val="single"/>
                </w:rPr>
                <w:t>sorted.org.nz/guides/retirement/retirement-money/</w:t>
              </w:r>
            </w:hyperlink>
          </w:p>
        </w:tc>
      </w:tr>
      <w:tr w:rsidR="00E25342" w14:paraId="5915D3F5" w14:textId="77777777" w:rsidTr="000229DE">
        <w:tc>
          <w:tcPr>
            <w:tcW w:w="4680" w:type="dxa"/>
            <w:shd w:val="clear" w:color="auto" w:fill="auto"/>
            <w:tcMar>
              <w:top w:w="100" w:type="dxa"/>
              <w:left w:w="100" w:type="dxa"/>
              <w:bottom w:w="100" w:type="dxa"/>
              <w:right w:w="100" w:type="dxa"/>
            </w:tcMar>
          </w:tcPr>
          <w:p w14:paraId="1A1F8C7B"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Student activities section of the Sorted in Schools website</w:t>
            </w:r>
          </w:p>
        </w:tc>
        <w:tc>
          <w:tcPr>
            <w:tcW w:w="4680" w:type="dxa"/>
            <w:shd w:val="clear" w:color="auto" w:fill="auto"/>
            <w:tcMar>
              <w:top w:w="100" w:type="dxa"/>
              <w:left w:w="100" w:type="dxa"/>
              <w:bottom w:w="100" w:type="dxa"/>
              <w:right w:w="100" w:type="dxa"/>
            </w:tcMar>
          </w:tcPr>
          <w:p w14:paraId="475D15B0" w14:textId="77777777" w:rsidR="00E25342" w:rsidRDefault="00985BC2" w:rsidP="000229DE">
            <w:pPr>
              <w:widowControl w:val="0"/>
              <w:rPr>
                <w:rFonts w:ascii="Calibri" w:eastAsia="Calibri" w:hAnsi="Calibri" w:cs="Calibri"/>
                <w:sz w:val="20"/>
                <w:szCs w:val="20"/>
              </w:rPr>
            </w:pPr>
            <w:hyperlink r:id="rId72">
              <w:r w:rsidR="00E25342">
                <w:rPr>
                  <w:rFonts w:ascii="Calibri" w:eastAsia="Calibri" w:hAnsi="Calibri" w:cs="Calibri"/>
                  <w:color w:val="1155CC"/>
                  <w:sz w:val="20"/>
                  <w:szCs w:val="20"/>
                  <w:u w:val="single"/>
                </w:rPr>
                <w:t>sortedinschools.org.nz/students/activities/</w:t>
              </w:r>
            </w:hyperlink>
          </w:p>
        </w:tc>
      </w:tr>
      <w:tr w:rsidR="00E25342" w14:paraId="206A770A" w14:textId="77777777" w:rsidTr="000229DE">
        <w:tc>
          <w:tcPr>
            <w:tcW w:w="4680" w:type="dxa"/>
            <w:shd w:val="clear" w:color="auto" w:fill="auto"/>
            <w:tcMar>
              <w:top w:w="100" w:type="dxa"/>
              <w:left w:w="100" w:type="dxa"/>
              <w:bottom w:w="100" w:type="dxa"/>
              <w:right w:w="100" w:type="dxa"/>
            </w:tcMar>
          </w:tcPr>
          <w:p w14:paraId="357141BC"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 xml:space="preserve">2019 Victoria University Financial Survival guide </w:t>
            </w:r>
          </w:p>
        </w:tc>
        <w:tc>
          <w:tcPr>
            <w:tcW w:w="4680" w:type="dxa"/>
            <w:shd w:val="clear" w:color="auto" w:fill="auto"/>
            <w:tcMar>
              <w:top w:w="100" w:type="dxa"/>
              <w:left w:w="100" w:type="dxa"/>
              <w:bottom w:w="100" w:type="dxa"/>
              <w:right w:w="100" w:type="dxa"/>
            </w:tcMar>
          </w:tcPr>
          <w:p w14:paraId="54F39A12" w14:textId="77777777" w:rsidR="00E25342" w:rsidRDefault="00985BC2" w:rsidP="000229DE">
            <w:pPr>
              <w:widowControl w:val="0"/>
              <w:rPr>
                <w:rFonts w:ascii="Calibri" w:eastAsia="Calibri" w:hAnsi="Calibri" w:cs="Calibri"/>
                <w:sz w:val="20"/>
                <w:szCs w:val="20"/>
              </w:rPr>
            </w:pPr>
            <w:hyperlink r:id="rId73">
              <w:r w:rsidR="00E25342">
                <w:rPr>
                  <w:rFonts w:ascii="Calibri" w:eastAsia="Calibri" w:hAnsi="Calibri" w:cs="Calibri"/>
                  <w:color w:val="1155CC"/>
                  <w:sz w:val="20"/>
                  <w:szCs w:val="20"/>
                  <w:u w:val="single"/>
                </w:rPr>
                <w:t>wgtn.ac.nz/students/money/financial-survival/financial-survival-guide.pdf</w:t>
              </w:r>
            </w:hyperlink>
          </w:p>
        </w:tc>
      </w:tr>
      <w:tr w:rsidR="00E25342" w14:paraId="1DB9C7A0" w14:textId="77777777" w:rsidTr="000229DE">
        <w:tc>
          <w:tcPr>
            <w:tcW w:w="4680" w:type="dxa"/>
            <w:shd w:val="clear" w:color="auto" w:fill="auto"/>
            <w:tcMar>
              <w:top w:w="100" w:type="dxa"/>
              <w:left w:w="100" w:type="dxa"/>
              <w:bottom w:w="100" w:type="dxa"/>
              <w:right w:w="100" w:type="dxa"/>
            </w:tcMar>
          </w:tcPr>
          <w:p w14:paraId="2F656D96"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Accident Compensation Corporation (ACC) website</w:t>
            </w:r>
          </w:p>
        </w:tc>
        <w:tc>
          <w:tcPr>
            <w:tcW w:w="4680" w:type="dxa"/>
            <w:shd w:val="clear" w:color="auto" w:fill="auto"/>
            <w:tcMar>
              <w:top w:w="100" w:type="dxa"/>
              <w:left w:w="100" w:type="dxa"/>
              <w:bottom w:w="100" w:type="dxa"/>
              <w:right w:w="100" w:type="dxa"/>
            </w:tcMar>
          </w:tcPr>
          <w:p w14:paraId="6129DABF" w14:textId="77777777" w:rsidR="00E25342" w:rsidRDefault="00985BC2" w:rsidP="000229DE">
            <w:pPr>
              <w:widowControl w:val="0"/>
              <w:rPr>
                <w:rFonts w:ascii="Calibri" w:eastAsia="Calibri" w:hAnsi="Calibri" w:cs="Calibri"/>
                <w:sz w:val="20"/>
                <w:szCs w:val="20"/>
              </w:rPr>
            </w:pPr>
            <w:hyperlink r:id="rId74">
              <w:r w:rsidR="00E25342">
                <w:rPr>
                  <w:rFonts w:ascii="Calibri" w:eastAsia="Calibri" w:hAnsi="Calibri" w:cs="Calibri"/>
                  <w:color w:val="1155CC"/>
                  <w:sz w:val="20"/>
                  <w:szCs w:val="20"/>
                  <w:u w:val="single"/>
                </w:rPr>
                <w:t>acc.co.nz/im-injured/</w:t>
              </w:r>
            </w:hyperlink>
          </w:p>
        </w:tc>
      </w:tr>
      <w:tr w:rsidR="00E25342" w14:paraId="335BA095" w14:textId="77777777" w:rsidTr="000229DE">
        <w:tc>
          <w:tcPr>
            <w:tcW w:w="4680" w:type="dxa"/>
            <w:shd w:val="clear" w:color="auto" w:fill="auto"/>
            <w:tcMar>
              <w:top w:w="100" w:type="dxa"/>
              <w:left w:w="100" w:type="dxa"/>
              <w:bottom w:w="100" w:type="dxa"/>
              <w:right w:w="100" w:type="dxa"/>
            </w:tcMar>
          </w:tcPr>
          <w:p w14:paraId="7B2C10B9" w14:textId="77777777" w:rsidR="00E25342" w:rsidRDefault="00E25342" w:rsidP="000229DE">
            <w:pPr>
              <w:widowControl w:val="0"/>
              <w:rPr>
                <w:rFonts w:ascii="Calibri" w:eastAsia="Calibri" w:hAnsi="Calibri" w:cs="Calibri"/>
                <w:sz w:val="20"/>
                <w:szCs w:val="20"/>
              </w:rPr>
            </w:pPr>
            <w:r>
              <w:rPr>
                <w:rFonts w:ascii="Calibri" w:eastAsia="Calibri" w:hAnsi="Calibri" w:cs="Calibri"/>
                <w:sz w:val="20"/>
                <w:szCs w:val="20"/>
              </w:rPr>
              <w:t>Studylink website</w:t>
            </w:r>
          </w:p>
        </w:tc>
        <w:tc>
          <w:tcPr>
            <w:tcW w:w="4680" w:type="dxa"/>
            <w:shd w:val="clear" w:color="auto" w:fill="auto"/>
            <w:tcMar>
              <w:top w:w="100" w:type="dxa"/>
              <w:left w:w="100" w:type="dxa"/>
              <w:bottom w:w="100" w:type="dxa"/>
              <w:right w:w="100" w:type="dxa"/>
            </w:tcMar>
          </w:tcPr>
          <w:p w14:paraId="648A93F9" w14:textId="77777777" w:rsidR="00E25342" w:rsidRDefault="00985BC2" w:rsidP="000229DE">
            <w:pPr>
              <w:widowControl w:val="0"/>
              <w:rPr>
                <w:rFonts w:ascii="Calibri" w:eastAsia="Calibri" w:hAnsi="Calibri" w:cs="Calibri"/>
                <w:sz w:val="20"/>
                <w:szCs w:val="20"/>
              </w:rPr>
            </w:pPr>
            <w:hyperlink r:id="rId75">
              <w:r w:rsidR="00E25342">
                <w:rPr>
                  <w:rFonts w:ascii="Calibri" w:eastAsia="Calibri" w:hAnsi="Calibri" w:cs="Calibri"/>
                  <w:color w:val="1155CC"/>
                  <w:sz w:val="20"/>
                  <w:szCs w:val="20"/>
                  <w:u w:val="single"/>
                </w:rPr>
                <w:t>studylink.govt.nz/</w:t>
              </w:r>
            </w:hyperlink>
          </w:p>
        </w:tc>
      </w:tr>
    </w:tbl>
    <w:p w14:paraId="5D2C47E6" w14:textId="77777777" w:rsidR="00E25342" w:rsidRDefault="00E25342" w:rsidP="00E25342">
      <w:pPr>
        <w:keepLines/>
        <w:spacing w:after="160" w:line="276" w:lineRule="auto"/>
        <w:rPr>
          <w:rFonts w:ascii="Calibri" w:eastAsia="Calibri" w:hAnsi="Calibri" w:cs="Calibri"/>
          <w:sz w:val="20"/>
          <w:szCs w:val="20"/>
        </w:rPr>
      </w:pPr>
    </w:p>
    <w:p w14:paraId="06CF1F3F" w14:textId="77777777" w:rsidR="00E25342" w:rsidRDefault="00E25342" w:rsidP="00E25342">
      <w:pPr>
        <w:pBdr>
          <w:top w:val="nil"/>
          <w:left w:val="nil"/>
          <w:bottom w:val="nil"/>
          <w:right w:val="nil"/>
          <w:between w:val="nil"/>
        </w:pBdr>
        <w:spacing w:after="200" w:line="276" w:lineRule="auto"/>
        <w:rPr>
          <w:rFonts w:ascii="Calibri" w:eastAsia="Calibri" w:hAnsi="Calibri" w:cs="Calibri"/>
        </w:rPr>
      </w:pPr>
      <w:r>
        <w:br w:type="page"/>
      </w:r>
    </w:p>
    <w:p w14:paraId="52EE5B73" w14:textId="77777777" w:rsidR="00E25342" w:rsidRDefault="00E25342" w:rsidP="00E25342">
      <w:p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rPr>
        <w:lastRenderedPageBreak/>
        <w:t>NCEA Level: 2 (version 3)</w:t>
      </w:r>
    </w:p>
    <w:p w14:paraId="1D372106" w14:textId="77777777" w:rsidR="00E25342" w:rsidRDefault="00E25342" w:rsidP="00E25342">
      <w:p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rPr>
        <w:t>QAAM Number: #3149</w:t>
      </w:r>
    </w:p>
    <w:p w14:paraId="66FA9947" w14:textId="77777777" w:rsidR="00E25342" w:rsidRDefault="00E25342" w:rsidP="00E25342">
      <w:p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rPr>
        <w:t>Unit Standard: #28092</w:t>
      </w:r>
    </w:p>
    <w:p w14:paraId="36D7182D" w14:textId="77777777" w:rsidR="00E25342" w:rsidRDefault="00E25342" w:rsidP="00E25342">
      <w:p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rPr>
        <w:t>Unit Standard Title: Analyse the effect of significant life events on personal financial income at different stages</w:t>
      </w:r>
    </w:p>
    <w:p w14:paraId="74C758F3" w14:textId="77777777" w:rsidR="00E25342" w:rsidRDefault="00E25342" w:rsidP="00E25342">
      <w:pPr>
        <w:pBdr>
          <w:top w:val="nil"/>
          <w:left w:val="nil"/>
          <w:bottom w:val="nil"/>
          <w:right w:val="nil"/>
          <w:between w:val="nil"/>
        </w:pBdr>
        <w:spacing w:after="200" w:line="276" w:lineRule="auto"/>
        <w:rPr>
          <w:rFonts w:ascii="Calibri" w:eastAsia="Calibri" w:hAnsi="Calibri" w:cs="Calibri"/>
        </w:rPr>
      </w:pPr>
    </w:p>
    <w:p w14:paraId="1EAC63FB" w14:textId="77777777" w:rsidR="009D77BB" w:rsidRDefault="009D77BB"/>
    <w:p w14:paraId="568457D8" w14:textId="77777777" w:rsidR="009D77BB" w:rsidRDefault="009D77BB"/>
    <w:p w14:paraId="2E2AD422" w14:textId="77777777" w:rsidR="009D77BB" w:rsidRDefault="009D77BB"/>
    <w:p w14:paraId="3C18EDF3" w14:textId="77777777" w:rsidR="009D77BB" w:rsidRDefault="009D77BB"/>
    <w:sectPr w:rsidR="009D77BB" w:rsidSect="00052E30">
      <w:headerReference w:type="default" r:id="rId76"/>
      <w:footerReference w:type="even" r:id="rId77"/>
      <w:footerReference w:type="default" r:id="rId78"/>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A4A03" w14:textId="77777777" w:rsidR="00985BC2" w:rsidRDefault="00985BC2" w:rsidP="00052E30">
      <w:pPr>
        <w:spacing w:after="0" w:line="240" w:lineRule="auto"/>
      </w:pPr>
      <w:r>
        <w:separator/>
      </w:r>
    </w:p>
  </w:endnote>
  <w:endnote w:type="continuationSeparator" w:id="0">
    <w:p w14:paraId="1CF9AA52" w14:textId="77777777" w:rsidR="00985BC2" w:rsidRDefault="00985BC2"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6257FCDF"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648CF0EB"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0E035585"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4833E"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A989A" w14:textId="77777777" w:rsidR="00847464" w:rsidRPr="00847464" w:rsidRDefault="00847464" w:rsidP="00052E30">
    <w:pPr>
      <w:pStyle w:val="Footer"/>
      <w:pBdr>
        <w:bottom w:val="single" w:sz="6" w:space="1" w:color="auto"/>
      </w:pBdr>
      <w:rPr>
        <w:color w:val="2C2C2C"/>
        <w:sz w:val="16"/>
        <w:szCs w:val="16"/>
      </w:rPr>
    </w:pPr>
  </w:p>
  <w:p w14:paraId="363D42C8" w14:textId="77777777" w:rsidR="00052E30" w:rsidRPr="00052E30" w:rsidRDefault="00985BC2"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866FE" w14:textId="77777777" w:rsidR="00985BC2" w:rsidRDefault="00985BC2" w:rsidP="00052E30">
      <w:pPr>
        <w:spacing w:after="0" w:line="240" w:lineRule="auto"/>
      </w:pPr>
      <w:r>
        <w:separator/>
      </w:r>
    </w:p>
  </w:footnote>
  <w:footnote w:type="continuationSeparator" w:id="0">
    <w:p w14:paraId="4EEEFAC3" w14:textId="77777777" w:rsidR="00985BC2" w:rsidRDefault="00985BC2" w:rsidP="00052E30">
      <w:pPr>
        <w:spacing w:after="0" w:line="240" w:lineRule="auto"/>
      </w:pPr>
      <w:r>
        <w:continuationSeparator/>
      </w:r>
    </w:p>
  </w:footnote>
  <w:footnote w:id="1">
    <w:p w14:paraId="147912C8" w14:textId="77777777" w:rsidR="00E25342" w:rsidRDefault="00E25342" w:rsidP="00E25342">
      <w:pPr>
        <w:rPr>
          <w:rFonts w:ascii="Calibri" w:eastAsia="Calibri" w:hAnsi="Calibri" w:cs="Calibri"/>
          <w:sz w:val="20"/>
          <w:szCs w:val="20"/>
        </w:rPr>
      </w:pPr>
      <w:r>
        <w:rPr>
          <w:rStyle w:val="FootnoteReference"/>
        </w:rPr>
        <w:footnoteRef/>
      </w:r>
      <w:hyperlink r:id="rId1">
        <w:r>
          <w:rPr>
            <w:rFonts w:ascii="Calibri" w:eastAsia="Calibri" w:hAnsi="Calibri" w:cs="Calibri"/>
            <w:color w:val="0000FF"/>
            <w:sz w:val="20"/>
            <w:szCs w:val="20"/>
            <w:u w:val="single"/>
          </w:rPr>
          <w:t>Stats NZ Population projections</w:t>
        </w:r>
      </w:hyperlink>
      <w:r>
        <w:rPr>
          <w:rFonts w:ascii="Calibri" w:eastAsia="Calibri" w:hAnsi="Calibri" w:cs="Calibri"/>
          <w:sz w:val="20"/>
          <w:szCs w:val="20"/>
        </w:rPr>
        <w:t>, retrieved Jan 2020.</w:t>
      </w:r>
    </w:p>
    <w:p w14:paraId="03D23B02" w14:textId="77777777" w:rsidR="00E25342" w:rsidRDefault="00E25342" w:rsidP="00E25342"/>
    <w:p w14:paraId="332E5F9E" w14:textId="77777777" w:rsidR="00E25342" w:rsidRDefault="00E25342" w:rsidP="00E25342">
      <w:pPr>
        <w:pBdr>
          <w:top w:val="nil"/>
          <w:left w:val="nil"/>
          <w:bottom w:val="nil"/>
          <w:right w:val="nil"/>
          <w:between w:val="nil"/>
        </w:pBdr>
        <w:rPr>
          <w:rFonts w:ascii="Arial" w:eastAsia="Arial" w:hAnsi="Arial"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C2BCB" w14:textId="77777777" w:rsidR="00052E30" w:rsidRDefault="00052E30">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BAC"/>
    <w:multiLevelType w:val="multilevel"/>
    <w:tmpl w:val="61462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16664"/>
    <w:multiLevelType w:val="multilevel"/>
    <w:tmpl w:val="D0D28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1148D7"/>
    <w:multiLevelType w:val="multilevel"/>
    <w:tmpl w:val="391A2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58542A"/>
    <w:multiLevelType w:val="multilevel"/>
    <w:tmpl w:val="13108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A41174"/>
    <w:multiLevelType w:val="multilevel"/>
    <w:tmpl w:val="78EEC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70ED4"/>
    <w:multiLevelType w:val="multilevel"/>
    <w:tmpl w:val="FEE2C53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31E6D41"/>
    <w:multiLevelType w:val="multilevel"/>
    <w:tmpl w:val="A4062C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B61E2A"/>
    <w:multiLevelType w:val="multilevel"/>
    <w:tmpl w:val="E1BA3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F90E21"/>
    <w:multiLevelType w:val="multilevel"/>
    <w:tmpl w:val="74685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FD328B"/>
    <w:multiLevelType w:val="multilevel"/>
    <w:tmpl w:val="9DCC1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B62604"/>
    <w:multiLevelType w:val="multilevel"/>
    <w:tmpl w:val="220A2F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D03139C"/>
    <w:multiLevelType w:val="multilevel"/>
    <w:tmpl w:val="0664A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B26FA6"/>
    <w:multiLevelType w:val="multilevel"/>
    <w:tmpl w:val="F2148E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8FC67E9"/>
    <w:multiLevelType w:val="multilevel"/>
    <w:tmpl w:val="57D85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BB7DE1"/>
    <w:multiLevelType w:val="multilevel"/>
    <w:tmpl w:val="E1E25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580B67"/>
    <w:multiLevelType w:val="multilevel"/>
    <w:tmpl w:val="467EC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293AE4"/>
    <w:multiLevelType w:val="multilevel"/>
    <w:tmpl w:val="7452E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F584213"/>
    <w:multiLevelType w:val="multilevel"/>
    <w:tmpl w:val="23549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F00079"/>
    <w:multiLevelType w:val="multilevel"/>
    <w:tmpl w:val="7BDE9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8F1B01"/>
    <w:multiLevelType w:val="multilevel"/>
    <w:tmpl w:val="75E8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9042AB"/>
    <w:multiLevelType w:val="multilevel"/>
    <w:tmpl w:val="C0923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381305"/>
    <w:multiLevelType w:val="multilevel"/>
    <w:tmpl w:val="95206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F30ED2"/>
    <w:multiLevelType w:val="multilevel"/>
    <w:tmpl w:val="86F4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8542FA"/>
    <w:multiLevelType w:val="multilevel"/>
    <w:tmpl w:val="47D29FB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5D251B96"/>
    <w:multiLevelType w:val="multilevel"/>
    <w:tmpl w:val="F7563718"/>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6"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DD34F1"/>
    <w:multiLevelType w:val="multilevel"/>
    <w:tmpl w:val="69FA1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0E7E57"/>
    <w:multiLevelType w:val="multilevel"/>
    <w:tmpl w:val="655CF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464E49"/>
    <w:multiLevelType w:val="multilevel"/>
    <w:tmpl w:val="3E14E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4F0A07"/>
    <w:multiLevelType w:val="multilevel"/>
    <w:tmpl w:val="DDD6E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501263"/>
    <w:multiLevelType w:val="multilevel"/>
    <w:tmpl w:val="0ACA5B7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2" w15:restartNumberingAfterBreak="0">
    <w:nsid w:val="61F71242"/>
    <w:multiLevelType w:val="multilevel"/>
    <w:tmpl w:val="5B821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57162F"/>
    <w:multiLevelType w:val="multilevel"/>
    <w:tmpl w:val="7FA8F8F4"/>
    <w:lvl w:ilvl="0">
      <w:start w:val="1"/>
      <w:numFmt w:val="bullet"/>
      <w:lvlText w:val=""/>
      <w:lvlJc w:val="left"/>
      <w:pPr>
        <w:ind w:left="1080" w:hanging="360"/>
      </w:pPr>
      <w:rPr>
        <w:rFonts w:ascii="Wingdings 2" w:hAnsi="Wingdings 2"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6BD16CA2"/>
    <w:multiLevelType w:val="multilevel"/>
    <w:tmpl w:val="ABBCF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C59661A"/>
    <w:multiLevelType w:val="multilevel"/>
    <w:tmpl w:val="A1000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31457A"/>
    <w:multiLevelType w:val="multilevel"/>
    <w:tmpl w:val="3FD06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0212CA"/>
    <w:multiLevelType w:val="multilevel"/>
    <w:tmpl w:val="1EECB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B12333"/>
    <w:multiLevelType w:val="multilevel"/>
    <w:tmpl w:val="7FA8F8F4"/>
    <w:lvl w:ilvl="0">
      <w:start w:val="1"/>
      <w:numFmt w:val="bullet"/>
      <w:lvlText w:val=""/>
      <w:lvlJc w:val="left"/>
      <w:pPr>
        <w:ind w:left="1080" w:hanging="360"/>
      </w:pPr>
      <w:rPr>
        <w:rFonts w:ascii="Wingdings 2" w:hAnsi="Wingdings 2"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37"/>
  </w:num>
  <w:num w:numId="3">
    <w:abstractNumId w:val="26"/>
  </w:num>
  <w:num w:numId="4">
    <w:abstractNumId w:val="38"/>
  </w:num>
  <w:num w:numId="5">
    <w:abstractNumId w:val="32"/>
  </w:num>
  <w:num w:numId="6">
    <w:abstractNumId w:val="4"/>
  </w:num>
  <w:num w:numId="7">
    <w:abstractNumId w:val="34"/>
  </w:num>
  <w:num w:numId="8">
    <w:abstractNumId w:val="29"/>
  </w:num>
  <w:num w:numId="9">
    <w:abstractNumId w:val="20"/>
  </w:num>
  <w:num w:numId="10">
    <w:abstractNumId w:val="3"/>
  </w:num>
  <w:num w:numId="11">
    <w:abstractNumId w:val="12"/>
  </w:num>
  <w:num w:numId="12">
    <w:abstractNumId w:val="31"/>
  </w:num>
  <w:num w:numId="13">
    <w:abstractNumId w:val="15"/>
  </w:num>
  <w:num w:numId="14">
    <w:abstractNumId w:val="35"/>
  </w:num>
  <w:num w:numId="15">
    <w:abstractNumId w:val="10"/>
  </w:num>
  <w:num w:numId="16">
    <w:abstractNumId w:val="28"/>
  </w:num>
  <w:num w:numId="17">
    <w:abstractNumId w:val="22"/>
  </w:num>
  <w:num w:numId="18">
    <w:abstractNumId w:val="18"/>
  </w:num>
  <w:num w:numId="19">
    <w:abstractNumId w:val="6"/>
  </w:num>
  <w:num w:numId="20">
    <w:abstractNumId w:val="23"/>
  </w:num>
  <w:num w:numId="21">
    <w:abstractNumId w:val="17"/>
  </w:num>
  <w:num w:numId="22">
    <w:abstractNumId w:val="9"/>
  </w:num>
  <w:num w:numId="23">
    <w:abstractNumId w:val="2"/>
  </w:num>
  <w:num w:numId="24">
    <w:abstractNumId w:val="19"/>
  </w:num>
  <w:num w:numId="25">
    <w:abstractNumId w:val="30"/>
  </w:num>
  <w:num w:numId="26">
    <w:abstractNumId w:val="1"/>
  </w:num>
  <w:num w:numId="27">
    <w:abstractNumId w:val="16"/>
  </w:num>
  <w:num w:numId="28">
    <w:abstractNumId w:val="27"/>
  </w:num>
  <w:num w:numId="29">
    <w:abstractNumId w:val="39"/>
  </w:num>
  <w:num w:numId="30">
    <w:abstractNumId w:val="7"/>
  </w:num>
  <w:num w:numId="31">
    <w:abstractNumId w:val="8"/>
  </w:num>
  <w:num w:numId="32">
    <w:abstractNumId w:val="36"/>
  </w:num>
  <w:num w:numId="33">
    <w:abstractNumId w:val="13"/>
  </w:num>
  <w:num w:numId="34">
    <w:abstractNumId w:val="14"/>
  </w:num>
  <w:num w:numId="35">
    <w:abstractNumId w:val="21"/>
  </w:num>
  <w:num w:numId="36">
    <w:abstractNumId w:val="11"/>
  </w:num>
  <w:num w:numId="37">
    <w:abstractNumId w:val="24"/>
  </w:num>
  <w:num w:numId="38">
    <w:abstractNumId w:val="0"/>
  </w:num>
  <w:num w:numId="39">
    <w:abstractNumId w:val="2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342"/>
    <w:rsid w:val="00052E30"/>
    <w:rsid w:val="001735A8"/>
    <w:rsid w:val="00176A65"/>
    <w:rsid w:val="00240BDD"/>
    <w:rsid w:val="00266D22"/>
    <w:rsid w:val="00267777"/>
    <w:rsid w:val="00304628"/>
    <w:rsid w:val="00334143"/>
    <w:rsid w:val="00380B48"/>
    <w:rsid w:val="00473F8D"/>
    <w:rsid w:val="004D64F4"/>
    <w:rsid w:val="00526FCE"/>
    <w:rsid w:val="00535FD3"/>
    <w:rsid w:val="00540094"/>
    <w:rsid w:val="005619CA"/>
    <w:rsid w:val="005A4871"/>
    <w:rsid w:val="0083595F"/>
    <w:rsid w:val="00847464"/>
    <w:rsid w:val="008C5B1A"/>
    <w:rsid w:val="008D59AE"/>
    <w:rsid w:val="008E56CD"/>
    <w:rsid w:val="00921BF5"/>
    <w:rsid w:val="00985BC2"/>
    <w:rsid w:val="009B7F3F"/>
    <w:rsid w:val="009D77BB"/>
    <w:rsid w:val="00A85267"/>
    <w:rsid w:val="00AA318D"/>
    <w:rsid w:val="00BA6E1E"/>
    <w:rsid w:val="00BC6A6A"/>
    <w:rsid w:val="00C1740B"/>
    <w:rsid w:val="00C72755"/>
    <w:rsid w:val="00D015CB"/>
    <w:rsid w:val="00D421C2"/>
    <w:rsid w:val="00D76EA0"/>
    <w:rsid w:val="00DD61B9"/>
    <w:rsid w:val="00DE2ABD"/>
    <w:rsid w:val="00E25342"/>
    <w:rsid w:val="00E75D75"/>
    <w:rsid w:val="00F34DF8"/>
    <w:rsid w:val="00F933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31BAE8CD-A9DF-C940-BB35-A36AA59C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25342"/>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styleId="FootnoteReference">
    <w:name w:val="footnote reference"/>
    <w:basedOn w:val="DefaultParagraphFont"/>
    <w:uiPriority w:val="99"/>
    <w:semiHidden/>
    <w:unhideWhenUsed/>
    <w:rsid w:val="00E25342"/>
    <w:rPr>
      <w:vertAlign w:val="superscript"/>
    </w:rPr>
  </w:style>
  <w:style w:type="paragraph" w:styleId="ListParagraph">
    <w:name w:val="List Paragraph"/>
    <w:basedOn w:val="Normal"/>
    <w:uiPriority w:val="34"/>
    <w:qFormat/>
    <w:rsid w:val="00F93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9351">
      <w:bodyDiv w:val="1"/>
      <w:marLeft w:val="0"/>
      <w:marRight w:val="0"/>
      <w:marTop w:val="0"/>
      <w:marBottom w:val="0"/>
      <w:divBdr>
        <w:top w:val="none" w:sz="0" w:space="0" w:color="auto"/>
        <w:left w:val="none" w:sz="0" w:space="0" w:color="auto"/>
        <w:bottom w:val="none" w:sz="0" w:space="0" w:color="auto"/>
        <w:right w:val="none" w:sz="0" w:space="0" w:color="auto"/>
      </w:divBdr>
    </w:div>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udylink.govt/" TargetMode="External"/><Relationship Id="rId21" Type="http://schemas.openxmlformats.org/officeDocument/2006/relationships/hyperlink" Target="http://www.kiwisaver.govt.nz/" TargetMode="External"/><Relationship Id="rId42" Type="http://schemas.openxmlformats.org/officeDocument/2006/relationships/hyperlink" Target="https://sorted.org.nz/tools/kiwisaver-savings-calculator?gclid=Cj0KCQiAs67yBRC7ARIsAF49CdWMNon0wemLxm7_U2-eQeDUpWOecnEVpoV8RS3YTLKExg6tZGOVgm8aApj0EALw_wcB" TargetMode="External"/><Relationship Id="rId47" Type="http://schemas.openxmlformats.org/officeDocument/2006/relationships/hyperlink" Target="https://www.youtube.com/watch?time_continue=138&amp;v=HboyrmXJy6A&amp;feature=emb_logo" TargetMode="External"/><Relationship Id="rId63" Type="http://schemas.openxmlformats.org/officeDocument/2006/relationships/hyperlink" Target="https://sorted.org.nz/tools/investor-kickstarter" TargetMode="External"/><Relationship Id="rId68" Type="http://schemas.openxmlformats.org/officeDocument/2006/relationships/hyperlink" Target="https://sorted.org.nz/guides/" TargetMode="External"/><Relationship Id="rId16" Type="http://schemas.openxmlformats.org/officeDocument/2006/relationships/hyperlink" Target="https://smartinvestor.sorted.org.nz/?_ga=2.98272799.120360179.1584141260-2048921657.1579896440&amp;_gac=1.152809291.1582790321.CjwKCAiAy9jyBRA6EiwAeclQhO_clsL3nVPmN-jiRYZ-qRDE0UtD6SkfBxWYvApEB9_CGGER58GGShoCsiwQAvD_BwE" TargetMode="External"/><Relationship Id="rId11" Type="http://schemas.openxmlformats.org/officeDocument/2006/relationships/hyperlink" Target="https://sortedinschools.org.nz/students/activities/" TargetMode="External"/><Relationship Id="rId24" Type="http://schemas.openxmlformats.org/officeDocument/2006/relationships/hyperlink" Target="http://www.workandincome.govt.nz/" TargetMode="External"/><Relationship Id="rId32" Type="http://schemas.openxmlformats.org/officeDocument/2006/relationships/hyperlink" Target="https://teara.govt.nz/en/midlife-adults/page-4" TargetMode="External"/><Relationship Id="rId37" Type="http://schemas.openxmlformats.org/officeDocument/2006/relationships/hyperlink" Target="https://www.careers.govt.nz/jobs-database/" TargetMode="External"/><Relationship Id="rId40" Type="http://schemas.openxmlformats.org/officeDocument/2006/relationships/hyperlink" Target="https://sorted.org.nz/tools/savings-calculator?gclid=Cj0KCQiAkKnyBRDwARIsALtxe7ju_6P4CfsZn5eeAdcbfBuhOQfL2xNSHC88sHMif7Dxnb-cGRDxVMUaAvTsEALw_wcB" TargetMode="External"/><Relationship Id="rId45" Type="http://schemas.openxmlformats.org/officeDocument/2006/relationships/hyperlink" Target="https://sortedinschools.org.nz/sorted-resources/financial-sustainability/thinklinkers-for-financial-sustainability/" TargetMode="External"/><Relationship Id="rId53" Type="http://schemas.openxmlformats.org/officeDocument/2006/relationships/hyperlink" Target="https://www.victoria.ac.nz/students/money/financial-survival/financial-survival-guide.pdf" TargetMode="External"/><Relationship Id="rId58" Type="http://schemas.openxmlformats.org/officeDocument/2006/relationships/hyperlink" Target="http://vimeo.com/425277272/015fc14a44" TargetMode="External"/><Relationship Id="rId66" Type="http://schemas.openxmlformats.org/officeDocument/2006/relationships/hyperlink" Target="https://sortedinschools.org.nz/sorted-resources/financial-sustainability/thinklinkers-for-financial-sustainability/" TargetMode="External"/><Relationship Id="rId74" Type="http://schemas.openxmlformats.org/officeDocument/2006/relationships/hyperlink" Target="https://www.acc.co.nz/im-injured/"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www.studylink.govt.nz/in-study/income/how-income-affects-student-allowance.html" TargetMode="External"/><Relationship Id="rId19" Type="http://schemas.openxmlformats.org/officeDocument/2006/relationships/hyperlink" Target="https://www.sorted.org.nz/" TargetMode="External"/><Relationship Id="rId14" Type="http://schemas.openxmlformats.org/officeDocument/2006/relationships/hyperlink" Target="https://sorted.org.nz/guides/saving-and-investing/" TargetMode="External"/><Relationship Id="rId22" Type="http://schemas.openxmlformats.org/officeDocument/2006/relationships/hyperlink" Target="http://www.kiwisaver.govt.nz/" TargetMode="External"/><Relationship Id="rId27" Type="http://schemas.openxmlformats.org/officeDocument/2006/relationships/hyperlink" Target="https://www.studylink.govt.nz/starting-study/index.html" TargetMode="External"/><Relationship Id="rId30" Type="http://schemas.openxmlformats.org/officeDocument/2006/relationships/hyperlink" Target="https://sortedinschools.org.nz/students/activities/" TargetMode="External"/><Relationship Id="rId35" Type="http://schemas.openxmlformats.org/officeDocument/2006/relationships/hyperlink" Target="https://www.sjs.co.nz/" TargetMode="External"/><Relationship Id="rId43" Type="http://schemas.openxmlformats.org/officeDocument/2006/relationships/image" Target="media/image7.png"/><Relationship Id="rId48" Type="http://schemas.openxmlformats.org/officeDocument/2006/relationships/hyperlink" Target="https://sorted.org.nz/guides/" TargetMode="External"/><Relationship Id="rId56" Type="http://schemas.openxmlformats.org/officeDocument/2006/relationships/hyperlink" Target="https://sortedinschools.org.nz/students/activities/" TargetMode="External"/><Relationship Id="rId64" Type="http://schemas.openxmlformats.org/officeDocument/2006/relationships/hyperlink" Target="https://sorted.org.nz/guides/retirement/retirement-money/" TargetMode="External"/><Relationship Id="rId69" Type="http://schemas.openxmlformats.org/officeDocument/2006/relationships/hyperlink" Target="https://www.workandincome.govt.nz/products/a-z-benefits/index.html" TargetMode="External"/><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sorted.org.nz/guides/retirement/retirement-money/" TargetMode="External"/><Relationship Id="rId72" Type="http://schemas.openxmlformats.org/officeDocument/2006/relationships/hyperlink" Target="https://sortedinschools.org.nz/students/activitie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imeo.com/425277272/015fc14a44" TargetMode="External"/><Relationship Id="rId17" Type="http://schemas.openxmlformats.org/officeDocument/2006/relationships/image" Target="media/image3.png"/><Relationship Id="rId25" Type="http://schemas.openxmlformats.org/officeDocument/2006/relationships/hyperlink" Target="http://www.studylink.govt/" TargetMode="External"/><Relationship Id="rId33" Type="http://schemas.openxmlformats.org/officeDocument/2006/relationships/hyperlink" Target="https://teara.govt.nz/en/older-people" TargetMode="External"/><Relationship Id="rId38" Type="http://schemas.openxmlformats.org/officeDocument/2006/relationships/hyperlink" Target="https://sorted.org.nz/tools/investor-kickstarter" TargetMode="External"/><Relationship Id="rId46" Type="http://schemas.openxmlformats.org/officeDocument/2006/relationships/image" Target="media/image8.png"/><Relationship Id="rId59" Type="http://schemas.openxmlformats.org/officeDocument/2006/relationships/hyperlink" Target="https://www.ird.govt.nz/kiwisaver" TargetMode="External"/><Relationship Id="rId67" Type="http://schemas.openxmlformats.org/officeDocument/2006/relationships/hyperlink" Target="https://youtu.be/HboyrmXJy6A" TargetMode="External"/><Relationship Id="rId20" Type="http://schemas.openxmlformats.org/officeDocument/2006/relationships/hyperlink" Target="https://www.sorted.org.nz/" TargetMode="External"/><Relationship Id="rId41" Type="http://schemas.openxmlformats.org/officeDocument/2006/relationships/image" Target="media/image6.png"/><Relationship Id="rId54" Type="http://schemas.openxmlformats.org/officeDocument/2006/relationships/hyperlink" Target="https://www.acc.co.nz/im-injured/" TargetMode="External"/><Relationship Id="rId62" Type="http://schemas.openxmlformats.org/officeDocument/2006/relationships/hyperlink" Target="https://www.careers.govt.nz/jobs-database/" TargetMode="External"/><Relationship Id="rId70" Type="http://schemas.openxmlformats.org/officeDocument/2006/relationships/hyperlink" Target="https://sorted.org.nz/guides/" TargetMode="External"/><Relationship Id="rId75" Type="http://schemas.openxmlformats.org/officeDocument/2006/relationships/hyperlink" Target="https://www.studylink.govt.nz/"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orted.org.nz/tools/investor-kickstarter" TargetMode="External"/><Relationship Id="rId23" Type="http://schemas.openxmlformats.org/officeDocument/2006/relationships/hyperlink" Target="http://www.workandincome.govt.nz/" TargetMode="External"/><Relationship Id="rId28" Type="http://schemas.openxmlformats.org/officeDocument/2006/relationships/hyperlink" Target="https://www.sjs.co.nz/" TargetMode="External"/><Relationship Id="rId36" Type="http://schemas.openxmlformats.org/officeDocument/2006/relationships/hyperlink" Target="https://www.studylink.govt.nz/in-study/income/how-income-affects-student-allowance.html" TargetMode="External"/><Relationship Id="rId49" Type="http://schemas.openxmlformats.org/officeDocument/2006/relationships/hyperlink" Target="https://www.workandincome.govt.nz/products/a-z-benefits/index.html" TargetMode="External"/><Relationship Id="rId57" Type="http://schemas.openxmlformats.org/officeDocument/2006/relationships/hyperlink" Target="https://sortedinschools.org.nz/api/v1.0/download?filename=riding-lifes-waves-glossary&amp;files=2462" TargetMode="External"/><Relationship Id="rId10" Type="http://schemas.openxmlformats.org/officeDocument/2006/relationships/image" Target="media/image1.png"/><Relationship Id="rId31" Type="http://schemas.openxmlformats.org/officeDocument/2006/relationships/image" Target="media/image4.png"/><Relationship Id="rId44" Type="http://schemas.openxmlformats.org/officeDocument/2006/relationships/hyperlink" Target="https://sortedinschools.org.nz/students/activities/" TargetMode="External"/><Relationship Id="rId52" Type="http://schemas.openxmlformats.org/officeDocument/2006/relationships/hyperlink" Target="https://sortedinschools.org.nz/students/activities/" TargetMode="External"/><Relationship Id="rId60" Type="http://schemas.openxmlformats.org/officeDocument/2006/relationships/hyperlink" Target="https://www.sjs.co.nz/" TargetMode="External"/><Relationship Id="rId65" Type="http://schemas.openxmlformats.org/officeDocument/2006/relationships/hyperlink" Target="https://sorted.org.nz/tools/savings-calculator?gclid=Cj0KCQiAkKnyBRDwARIsALtxe7ju_6P4CfsZn5eeAdcbfBuhOQfL2xNSHC88sHMif7Dxnb-cGRDxVMUaAvTsEALw_wcB" TargetMode="External"/><Relationship Id="rId73" Type="http://schemas.openxmlformats.org/officeDocument/2006/relationships/hyperlink" Target="https://www.wgtn.ac.nz/students/money/financial-survival/financial-survival-guide.pdf" TargetMode="External"/><Relationship Id="rId78"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sorted.org.nz/" TargetMode="External"/><Relationship Id="rId39" Type="http://schemas.openxmlformats.org/officeDocument/2006/relationships/hyperlink" Target="https://sorted.org.nz/guides/retirement/retirement-money/" TargetMode="External"/><Relationship Id="rId34" Type="http://schemas.openxmlformats.org/officeDocument/2006/relationships/image" Target="media/image5.png"/><Relationship Id="rId50" Type="http://schemas.openxmlformats.org/officeDocument/2006/relationships/hyperlink" Target="https://sorted.org.nz/guides/" TargetMode="External"/><Relationship Id="rId55" Type="http://schemas.openxmlformats.org/officeDocument/2006/relationships/hyperlink" Target="https://www.studylink.govt.nz/" TargetMode="External"/><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sorted.org.nz/guides/retirement/retirement-money/" TargetMode="External"/><Relationship Id="rId2" Type="http://schemas.openxmlformats.org/officeDocument/2006/relationships/customXml" Target="../customXml/item2.xml"/><Relationship Id="rId29" Type="http://schemas.openxmlformats.org/officeDocument/2006/relationships/hyperlink" Target="https://www.employment.govt.nz/hours-and-wages/pay/types-of-pa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rchive.stats.govt.nz/browse_for_stats/population/estimates_and_projections/projections-overview/nat-pop-proj.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Props1.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2.xml><?xml version="1.0" encoding="utf-8"?>
<ds:datastoreItem xmlns:ds="http://schemas.openxmlformats.org/officeDocument/2006/customXml" ds:itemID="{DC006193-7DF5-46DC-84E3-4C487625E160}"/>
</file>

<file path=customXml/itemProps3.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5863</Words>
  <Characters>33425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28092</dc:subject>
  <dc:creator>Microsoft Office User</dc:creator>
  <cp:keywords/>
  <dc:description/>
  <cp:lastModifiedBy>Su Min Ahn</cp:lastModifiedBy>
  <cp:revision>20</cp:revision>
  <dcterms:created xsi:type="dcterms:W3CDTF">2020-11-19T22:40:00Z</dcterms:created>
  <dcterms:modified xsi:type="dcterms:W3CDTF">2020-12-15T01:14:00Z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