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6A770E" w14:textId="262F8FB7" w:rsidR="00166C0C" w:rsidRPr="00666C0A" w:rsidRDefault="0092362C">
      <w:pPr>
        <w:pStyle w:val="Heading1"/>
        <w:rPr>
          <w:rFonts w:ascii="Calibri" w:eastAsia="Calibri" w:hAnsi="Calibri" w:cs="Calibri"/>
          <w:b/>
          <w:color w:val="502A75"/>
          <w:w w:val="95"/>
          <w:sz w:val="24"/>
          <w:szCs w:val="24"/>
          <w:lang w:val="en-NZ" w:eastAsia="en-US"/>
        </w:rPr>
      </w:pPr>
      <w:bookmarkStart w:id="0" w:name="_553qfabosn4y" w:colFirst="0" w:colLast="0"/>
      <w:bookmarkEnd w:id="0"/>
      <w:r w:rsidRPr="00666C0A">
        <w:rPr>
          <w:rFonts w:ascii="Calibri" w:eastAsia="Calibri" w:hAnsi="Calibri" w:cs="Calibri"/>
          <w:b/>
          <w:color w:val="502A75"/>
          <w:w w:val="95"/>
          <w:sz w:val="24"/>
          <w:szCs w:val="24"/>
          <w:lang w:val="en-NZ" w:eastAsia="en-US"/>
        </w:rPr>
        <w:t>Exploring financial identity through digital technologies</w:t>
      </w:r>
    </w:p>
    <w:p w14:paraId="09A9197B" w14:textId="6AD7619D" w:rsidR="00DB0036" w:rsidRPr="008D2417" w:rsidRDefault="00DB0036" w:rsidP="00DB0036">
      <w:pPr>
        <w:rPr>
          <w:rFonts w:asciiTheme="majorHAnsi" w:eastAsia="Century Gothic" w:hAnsiTheme="majorHAnsi" w:cstheme="majorHAnsi"/>
          <w:bCs/>
          <w:color w:val="F46E35"/>
          <w:sz w:val="56"/>
          <w:szCs w:val="56"/>
          <w:lang w:val="en-NZ"/>
        </w:rPr>
      </w:pPr>
      <w:r w:rsidRPr="008D2417">
        <w:rPr>
          <w:rFonts w:asciiTheme="majorHAnsi" w:eastAsia="Century Gothic" w:hAnsiTheme="majorHAnsi" w:cstheme="majorHAnsi"/>
          <w:bCs/>
          <w:color w:val="F46E35"/>
          <w:sz w:val="56"/>
          <w:szCs w:val="56"/>
          <w:lang w:val="en-NZ"/>
        </w:rPr>
        <w:t>Achi</w:t>
      </w:r>
      <w:r w:rsidR="00B05CAB" w:rsidRPr="008D2417">
        <w:rPr>
          <w:rFonts w:asciiTheme="majorHAnsi" w:eastAsia="Century Gothic" w:hAnsiTheme="majorHAnsi" w:cstheme="majorHAnsi"/>
          <w:bCs/>
          <w:color w:val="F46E35"/>
          <w:sz w:val="56"/>
          <w:szCs w:val="56"/>
          <w:lang w:val="en-NZ"/>
        </w:rPr>
        <w:t>evement and learning objectives</w:t>
      </w:r>
    </w:p>
    <w:p w14:paraId="63C8BE17" w14:textId="77777777" w:rsidR="00B05CAB" w:rsidRPr="00DB0036" w:rsidRDefault="00B05CAB" w:rsidP="00DB0036"/>
    <w:p w14:paraId="78664B38" w14:textId="0CC8C818"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This resource explores personal money/moni habits and individual financial identities. Students use digital technologies to design a character that can be used to educate others.</w:t>
      </w:r>
      <w:r w:rsidR="002F3613" w:rsidRPr="002F3613">
        <w:rPr>
          <w:rFonts w:ascii="Calibri"/>
          <w:noProof/>
          <w:position w:val="412"/>
        </w:rPr>
        <w:t xml:space="preserve"> </w:t>
      </w:r>
      <w:r w:rsidR="002F3613" w:rsidRPr="002F3613">
        <w:rPr>
          <w:rFonts w:asciiTheme="majorHAnsi" w:eastAsia="Century Gothic" w:hAnsiTheme="majorHAnsi" w:cstheme="majorHAnsi"/>
          <w:noProof/>
          <w:sz w:val="20"/>
          <w:szCs w:val="20"/>
        </w:rPr>
        <w:drawing>
          <wp:anchor distT="0" distB="0" distL="114300" distR="114300" simplePos="0" relativeHeight="251664384" behindDoc="0" locked="0" layoutInCell="1" allowOverlap="1" wp14:anchorId="735B356E" wp14:editId="5A60DF24">
            <wp:simplePos x="0" y="0"/>
            <wp:positionH relativeFrom="column">
              <wp:posOffset>6210300</wp:posOffset>
            </wp:positionH>
            <wp:positionV relativeFrom="paragraph">
              <wp:posOffset>177800</wp:posOffset>
            </wp:positionV>
            <wp:extent cx="132080" cy="135890"/>
            <wp:effectExtent l="0" t="0" r="1270" b="0"/>
            <wp:wrapNone/>
            <wp:docPr id="5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1.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32080" cy="135890"/>
                    </a:xfrm>
                    <a:prstGeom prst="rect">
                      <a:avLst/>
                    </a:prstGeom>
                  </pic:spPr>
                </pic:pic>
              </a:graphicData>
            </a:graphic>
            <wp14:sizeRelH relativeFrom="page">
              <wp14:pctWidth>0</wp14:pctWidth>
            </wp14:sizeRelH>
            <wp14:sizeRelV relativeFrom="page">
              <wp14:pctHeight>0</wp14:pctHeight>
            </wp14:sizeRelV>
          </wp:anchor>
        </w:drawing>
      </w:r>
    </w:p>
    <w:p w14:paraId="07609C5B" w14:textId="77777777" w:rsidR="00166C0C" w:rsidRPr="0075346C" w:rsidRDefault="00166C0C">
      <w:pPr>
        <w:rPr>
          <w:rFonts w:asciiTheme="majorHAnsi" w:eastAsia="Century Gothic" w:hAnsiTheme="majorHAnsi" w:cstheme="majorHAnsi"/>
          <w:sz w:val="20"/>
          <w:szCs w:val="20"/>
        </w:rPr>
      </w:pPr>
    </w:p>
    <w:p w14:paraId="205B1006" w14:textId="575B7AD0" w:rsidR="00166C0C" w:rsidRPr="0075346C" w:rsidRDefault="00647C23">
      <w:pPr>
        <w:rPr>
          <w:rFonts w:asciiTheme="majorHAnsi" w:eastAsia="Century Gothic" w:hAnsiTheme="majorHAnsi" w:cstheme="majorHAnsi"/>
          <w:b/>
          <w:color w:val="333333"/>
          <w:sz w:val="20"/>
          <w:szCs w:val="20"/>
          <w:highlight w:val="yellow"/>
        </w:rPr>
      </w:pPr>
      <w:r w:rsidRPr="00E8540A">
        <w:rPr>
          <w:rFonts w:cstheme="minorHAnsi"/>
          <w:noProof/>
          <w:szCs w:val="20"/>
        </w:rPr>
        <w:drawing>
          <wp:anchor distT="0" distB="0" distL="0" distR="0" simplePos="0" relativeHeight="251675648" behindDoc="1" locked="0" layoutInCell="1" allowOverlap="1" wp14:anchorId="2BF5546E" wp14:editId="6569234E">
            <wp:simplePos x="0" y="0"/>
            <wp:positionH relativeFrom="page">
              <wp:posOffset>9526</wp:posOffset>
            </wp:positionH>
            <wp:positionV relativeFrom="page">
              <wp:posOffset>3200401</wp:posOffset>
            </wp:positionV>
            <wp:extent cx="356234" cy="1314450"/>
            <wp:effectExtent l="0" t="0" r="6350" b="0"/>
            <wp:wrapNone/>
            <wp:docPr id="27" name="image9.pn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png" descr="A picture containing background pattern&#10;&#10;Description automatically generated"/>
                    <pic:cNvPicPr/>
                  </pic:nvPicPr>
                  <pic:blipFill>
                    <a:blip r:embed="rId8" cstate="print"/>
                    <a:stretch>
                      <a:fillRect/>
                    </a:stretch>
                  </pic:blipFill>
                  <pic:spPr>
                    <a:xfrm>
                      <a:off x="0" y="0"/>
                      <a:ext cx="361906" cy="1335379"/>
                    </a:xfrm>
                    <a:prstGeom prst="rect">
                      <a:avLst/>
                    </a:prstGeom>
                  </pic:spPr>
                </pic:pic>
              </a:graphicData>
            </a:graphic>
            <wp14:sizeRelH relativeFrom="margin">
              <wp14:pctWidth>0</wp14:pctWidth>
            </wp14:sizeRelH>
            <wp14:sizeRelV relativeFrom="margin">
              <wp14:pctHeight>0</wp14:pctHeight>
            </wp14:sizeRelV>
          </wp:anchor>
        </w:drawing>
      </w:r>
      <w:r w:rsidR="0092362C" w:rsidRPr="0075346C">
        <w:rPr>
          <w:rFonts w:asciiTheme="majorHAnsi" w:eastAsia="Century Gothic" w:hAnsiTheme="majorHAnsi" w:cstheme="majorHAnsi"/>
          <w:sz w:val="20"/>
          <w:szCs w:val="20"/>
        </w:rPr>
        <w:t xml:space="preserve">This is an integrated, cross-curricular resource, supporting the theme </w:t>
      </w:r>
      <w:r w:rsidR="0092362C" w:rsidRPr="0075346C">
        <w:rPr>
          <w:rFonts w:asciiTheme="majorHAnsi" w:eastAsia="Century Gothic" w:hAnsiTheme="majorHAnsi" w:cstheme="majorHAnsi"/>
          <w:b/>
          <w:sz w:val="20"/>
          <w:szCs w:val="20"/>
        </w:rPr>
        <w:t>identity</w:t>
      </w:r>
      <w:r w:rsidR="0092362C" w:rsidRPr="0075346C">
        <w:rPr>
          <w:rFonts w:asciiTheme="majorHAnsi" w:eastAsia="Century Gothic" w:hAnsiTheme="majorHAnsi" w:cstheme="majorHAnsi"/>
          <w:sz w:val="20"/>
          <w:szCs w:val="20"/>
        </w:rPr>
        <w:t xml:space="preserve"> and can be used in multiple ways. Related </w:t>
      </w:r>
      <w:r w:rsidR="0092362C" w:rsidRPr="0075346C">
        <w:rPr>
          <w:rFonts w:asciiTheme="majorHAnsi" w:eastAsia="Century Gothic" w:hAnsiTheme="majorHAnsi" w:cstheme="majorHAnsi"/>
          <w:color w:val="333333"/>
          <w:sz w:val="20"/>
          <w:szCs w:val="20"/>
        </w:rPr>
        <w:t>resources are available for social sciences, maths, and technology (digital technologies).</w:t>
      </w:r>
    </w:p>
    <w:p w14:paraId="60827C29" w14:textId="77777777" w:rsidR="00166C0C" w:rsidRPr="0075346C" w:rsidRDefault="00166C0C">
      <w:pPr>
        <w:rPr>
          <w:rFonts w:asciiTheme="majorHAnsi" w:eastAsia="Century Gothic" w:hAnsiTheme="majorHAnsi" w:cstheme="majorHAnsi"/>
          <w:color w:val="333333"/>
          <w:sz w:val="20"/>
          <w:szCs w:val="20"/>
        </w:rPr>
      </w:pPr>
    </w:p>
    <w:p w14:paraId="08E223C3"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References: </w:t>
      </w:r>
    </w:p>
    <w:p w14:paraId="6682B4C6" w14:textId="77777777" w:rsidR="00166C0C" w:rsidRPr="002355B7" w:rsidRDefault="008568A3" w:rsidP="0075346C">
      <w:pPr>
        <w:numPr>
          <w:ilvl w:val="0"/>
          <w:numId w:val="12"/>
        </w:numPr>
        <w:rPr>
          <w:rStyle w:val="LinkChar"/>
          <w:rFonts w:asciiTheme="majorHAnsi" w:hAnsiTheme="majorHAnsi" w:cstheme="majorHAnsi"/>
          <w:sz w:val="20"/>
          <w:szCs w:val="20"/>
          <w:lang w:eastAsia="en-US"/>
        </w:rPr>
      </w:pPr>
      <w:hyperlink r:id="rId9">
        <w:r w:rsidR="0092362C" w:rsidRPr="002355B7">
          <w:rPr>
            <w:rStyle w:val="LinkChar"/>
            <w:rFonts w:asciiTheme="majorHAnsi" w:hAnsiTheme="majorHAnsi" w:cstheme="majorHAnsi"/>
            <w:sz w:val="20"/>
            <w:szCs w:val="20"/>
            <w:lang w:eastAsia="en-US"/>
          </w:rPr>
          <w:t>Financial identity resource introduction</w:t>
        </w:r>
      </w:hyperlink>
    </w:p>
    <w:p w14:paraId="3F5DEDF7" w14:textId="6A899EA3" w:rsidR="00166C0C" w:rsidRPr="0075346C" w:rsidRDefault="008568A3" w:rsidP="0075346C">
      <w:pPr>
        <w:numPr>
          <w:ilvl w:val="0"/>
          <w:numId w:val="12"/>
        </w:numPr>
        <w:rPr>
          <w:rFonts w:asciiTheme="majorHAnsi" w:eastAsia="Century Gothic" w:hAnsiTheme="majorHAnsi" w:cstheme="majorHAnsi"/>
          <w:sz w:val="20"/>
          <w:szCs w:val="20"/>
        </w:rPr>
      </w:pPr>
      <w:hyperlink r:id="rId10">
        <w:r w:rsidR="0092362C" w:rsidRPr="002355B7">
          <w:rPr>
            <w:rStyle w:val="LinkChar"/>
            <w:rFonts w:asciiTheme="majorHAnsi" w:hAnsiTheme="majorHAnsi" w:cstheme="majorHAnsi"/>
            <w:sz w:val="20"/>
            <w:szCs w:val="20"/>
            <w:lang w:eastAsia="en-US"/>
          </w:rPr>
          <w:t>Pedagogy and methodology overview</w:t>
        </w:r>
      </w:hyperlink>
      <w:r w:rsidR="0092362C" w:rsidRPr="0075346C">
        <w:rPr>
          <w:rFonts w:asciiTheme="majorHAnsi" w:eastAsia="Century Gothic" w:hAnsiTheme="majorHAnsi" w:cstheme="majorHAnsi"/>
          <w:sz w:val="20"/>
          <w:szCs w:val="20"/>
        </w:rPr>
        <w:t xml:space="preserve"> for the frameworks underpinning the development of this resource.</w:t>
      </w:r>
    </w:p>
    <w:p w14:paraId="117EF500" w14:textId="34AB78A3" w:rsidR="00166C0C" w:rsidRPr="0075346C" w:rsidRDefault="00E72EA4">
      <w:pPr>
        <w:rPr>
          <w:rFonts w:asciiTheme="majorHAnsi" w:eastAsia="Century Gothic" w:hAnsiTheme="majorHAnsi" w:cstheme="majorHAnsi"/>
          <w:sz w:val="20"/>
          <w:szCs w:val="20"/>
        </w:rPr>
      </w:pPr>
      <w:r w:rsidRPr="002F3613">
        <w:rPr>
          <w:rFonts w:asciiTheme="majorHAnsi" w:eastAsia="Century Gothic" w:hAnsiTheme="majorHAnsi" w:cstheme="majorHAnsi"/>
          <w:noProof/>
          <w:sz w:val="20"/>
          <w:szCs w:val="20"/>
        </w:rPr>
        <w:drawing>
          <wp:anchor distT="0" distB="0" distL="114300" distR="114300" simplePos="0" relativeHeight="251659264" behindDoc="0" locked="0" layoutInCell="1" allowOverlap="1" wp14:anchorId="5F8A41E4" wp14:editId="38EFFD88">
            <wp:simplePos x="0" y="0"/>
            <wp:positionH relativeFrom="column">
              <wp:posOffset>4644101</wp:posOffset>
            </wp:positionH>
            <wp:positionV relativeFrom="paragraph">
              <wp:posOffset>5434966</wp:posOffset>
            </wp:positionV>
            <wp:extent cx="1830070" cy="1068705"/>
            <wp:effectExtent l="0" t="19050" r="0" b="55245"/>
            <wp:wrapNone/>
            <wp:docPr id="52" name="Picture 5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21247602">
                      <a:off x="0" y="0"/>
                      <a:ext cx="1830070" cy="1068705"/>
                    </a:xfrm>
                    <a:prstGeom prst="rect">
                      <a:avLst/>
                    </a:prstGeom>
                  </pic:spPr>
                </pic:pic>
              </a:graphicData>
            </a:graphic>
            <wp14:sizeRelH relativeFrom="margin">
              <wp14:pctWidth>0</wp14:pctWidth>
            </wp14:sizeRelH>
            <wp14:sizeRelV relativeFrom="margin">
              <wp14:pctHeight>0</wp14:pctHeight>
            </wp14:sizeRelV>
          </wp:anchor>
        </w:drawing>
      </w:r>
      <w:r w:rsidR="002F3613" w:rsidRPr="002F3613">
        <w:rPr>
          <w:rFonts w:asciiTheme="majorHAnsi" w:eastAsia="Century Gothic" w:hAnsiTheme="majorHAnsi" w:cstheme="majorHAnsi"/>
          <w:noProof/>
          <w:sz w:val="20"/>
          <w:szCs w:val="20"/>
        </w:rPr>
        <w:drawing>
          <wp:anchor distT="0" distB="0" distL="114300" distR="114300" simplePos="0" relativeHeight="251661312" behindDoc="0" locked="0" layoutInCell="1" allowOverlap="1" wp14:anchorId="2C049AC3" wp14:editId="0D7413D4">
            <wp:simplePos x="0" y="0"/>
            <wp:positionH relativeFrom="column">
              <wp:posOffset>-142875</wp:posOffset>
            </wp:positionH>
            <wp:positionV relativeFrom="paragraph">
              <wp:posOffset>2209800</wp:posOffset>
            </wp:positionV>
            <wp:extent cx="132080" cy="135890"/>
            <wp:effectExtent l="0" t="0" r="1270" b="0"/>
            <wp:wrapNone/>
            <wp:docPr id="110"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1.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32080" cy="135890"/>
                    </a:xfrm>
                    <a:prstGeom prst="rect">
                      <a:avLst/>
                    </a:prstGeom>
                  </pic:spPr>
                </pic:pic>
              </a:graphicData>
            </a:graphic>
            <wp14:sizeRelH relativeFrom="page">
              <wp14:pctWidth>0</wp14:pctWidth>
            </wp14:sizeRelH>
            <wp14:sizeRelV relativeFrom="page">
              <wp14:pctHeight>0</wp14:pctHeight>
            </wp14:sizeRelV>
          </wp:anchor>
        </w:drawing>
      </w:r>
    </w:p>
    <w:tbl>
      <w:tblPr>
        <w:tblStyle w:val="GridTable1Light-Accent6"/>
        <w:tblW w:w="9634" w:type="dxa"/>
        <w:tblLayout w:type="fixed"/>
        <w:tblLook w:val="0600" w:firstRow="0" w:lastRow="0" w:firstColumn="0" w:lastColumn="0" w:noHBand="1" w:noVBand="1"/>
      </w:tblPr>
      <w:tblGrid>
        <w:gridCol w:w="9634"/>
      </w:tblGrid>
      <w:tr w:rsidR="00166C0C" w:rsidRPr="0075346C" w14:paraId="13E8A0C5" w14:textId="77777777" w:rsidTr="00336510">
        <w:trPr>
          <w:trHeight w:val="940"/>
        </w:trPr>
        <w:tc>
          <w:tcPr>
            <w:tcW w:w="9634" w:type="dxa"/>
          </w:tcPr>
          <w:p w14:paraId="4E89B36D" w14:textId="2ED0D527" w:rsidR="00166C0C" w:rsidRPr="0075346C" w:rsidRDefault="00E72EA4">
            <w:pPr>
              <w:ind w:right="3660"/>
              <w:rPr>
                <w:rFonts w:asciiTheme="majorHAnsi" w:eastAsia="Century Gothic" w:hAnsiTheme="majorHAnsi" w:cstheme="majorHAnsi"/>
                <w:b/>
                <w:color w:val="7030A0"/>
                <w:sz w:val="24"/>
                <w:szCs w:val="24"/>
              </w:rPr>
            </w:pPr>
            <w:r w:rsidRPr="002F3613">
              <w:rPr>
                <w:rFonts w:asciiTheme="majorHAnsi" w:eastAsia="Century Gothic" w:hAnsiTheme="majorHAnsi" w:cstheme="majorHAnsi"/>
                <w:noProof/>
                <w:sz w:val="20"/>
                <w:szCs w:val="20"/>
              </w:rPr>
              <mc:AlternateContent>
                <mc:Choice Requires="wps">
                  <w:drawing>
                    <wp:anchor distT="0" distB="0" distL="114300" distR="114300" simplePos="0" relativeHeight="251662336" behindDoc="0" locked="0" layoutInCell="1" allowOverlap="1" wp14:anchorId="1192EE18" wp14:editId="0E546841">
                      <wp:simplePos x="0" y="0"/>
                      <wp:positionH relativeFrom="column">
                        <wp:posOffset>5666105</wp:posOffset>
                      </wp:positionH>
                      <wp:positionV relativeFrom="paragraph">
                        <wp:posOffset>-175260</wp:posOffset>
                      </wp:positionV>
                      <wp:extent cx="310101" cy="318053"/>
                      <wp:effectExtent l="34290" t="0" r="29210" b="29210"/>
                      <wp:wrapNone/>
                      <wp:docPr id="56" name="Right Triangle 56"/>
                      <wp:cNvGraphicFramePr/>
                      <a:graphic xmlns:a="http://schemas.openxmlformats.org/drawingml/2006/main">
                        <a:graphicData uri="http://schemas.microsoft.com/office/word/2010/wordprocessingShape">
                          <wps:wsp>
                            <wps:cNvSpPr/>
                            <wps:spPr>
                              <a:xfrm rot="16574016">
                                <a:off x="0" y="0"/>
                                <a:ext cx="310101" cy="318053"/>
                              </a:xfrm>
                              <a:prstGeom prst="rtTriangle">
                                <a:avLst/>
                              </a:prstGeom>
                              <a:solidFill>
                                <a:srgbClr val="6CCD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CD8AE" id="_x0000_t6" coordsize="21600,21600" o:spt="6" path="m,l,21600r21600,xe">
                      <v:stroke joinstyle="miter"/>
                      <v:path gradientshapeok="t" o:connecttype="custom" o:connectlocs="0,0;0,10800;0,21600;10800,21600;21600,21600;10800,10800" textboxrect="1800,12600,12600,19800"/>
                    </v:shapetype>
                    <v:shape id="Right Triangle 56" o:spid="_x0000_s1026" type="#_x0000_t6" style="position:absolute;margin-left:446.15pt;margin-top:-13.8pt;width:24.4pt;height:25.05pt;rotation:-548971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" fillcolor="#6ccde5" stroked="f" strokeweight="2pt"/>
                  </w:pict>
                </mc:Fallback>
              </mc:AlternateContent>
            </w:r>
            <w:r w:rsidR="0092362C" w:rsidRPr="00F4116F">
              <w:rPr>
                <w:rFonts w:ascii="Calibri" w:eastAsia="Calibri" w:hAnsi="Calibri" w:cs="Calibri"/>
                <w:b/>
                <w:color w:val="502A75"/>
                <w:w w:val="95"/>
                <w:sz w:val="24"/>
                <w:szCs w:val="24"/>
                <w:lang w:val="en-NZ" w:eastAsia="en-US"/>
              </w:rPr>
              <w:t xml:space="preserve">Technology achievement objectives and </w:t>
            </w:r>
            <w:r w:rsidR="006B2BCE" w:rsidRPr="00F4116F">
              <w:rPr>
                <w:rFonts w:ascii="Calibri" w:eastAsia="Calibri" w:hAnsi="Calibri" w:cs="Calibri"/>
                <w:b/>
                <w:color w:val="502A75"/>
                <w:w w:val="95"/>
                <w:sz w:val="24"/>
                <w:szCs w:val="24"/>
                <w:lang w:val="en-NZ" w:eastAsia="en-US"/>
              </w:rPr>
              <w:t>learning</w:t>
            </w:r>
            <w:r w:rsidR="0092362C" w:rsidRPr="00F4116F">
              <w:rPr>
                <w:rFonts w:ascii="Calibri" w:eastAsia="Calibri" w:hAnsi="Calibri" w:cs="Calibri"/>
                <w:b/>
                <w:color w:val="502A75"/>
                <w:w w:val="95"/>
                <w:sz w:val="24"/>
                <w:szCs w:val="24"/>
                <w:lang w:val="en-NZ" w:eastAsia="en-US"/>
              </w:rPr>
              <w:t xml:space="preserve"> outcomes</w:t>
            </w:r>
          </w:p>
          <w:p w14:paraId="13B53FCE" w14:textId="6F85EF02" w:rsidR="00166C0C" w:rsidRPr="0075346C" w:rsidRDefault="00E72EA4">
            <w:pPr>
              <w:rPr>
                <w:rFonts w:asciiTheme="majorHAnsi" w:eastAsia="Century Gothic" w:hAnsiTheme="majorHAnsi" w:cstheme="majorHAnsi"/>
                <w:b/>
                <w:sz w:val="20"/>
                <w:szCs w:val="20"/>
              </w:rPr>
            </w:pPr>
            <w:r w:rsidRPr="00F4116F">
              <w:rPr>
                <w:rFonts w:ascii="Calibri" w:eastAsia="Calibri" w:hAnsi="Calibri" w:cs="Calibri"/>
                <w:b/>
                <w:noProof/>
                <w:color w:val="502A75"/>
                <w:w w:val="95"/>
                <w:sz w:val="24"/>
                <w:szCs w:val="24"/>
                <w:lang w:val="en-NZ" w:eastAsia="en-US"/>
              </w:rPr>
              <mc:AlternateContent>
                <mc:Choice Requires="wps">
                  <w:drawing>
                    <wp:anchor distT="0" distB="0" distL="114300" distR="114300" simplePos="0" relativeHeight="251663360" behindDoc="0" locked="0" layoutInCell="1" allowOverlap="1" wp14:anchorId="36D5E1BF" wp14:editId="2822EF31">
                      <wp:simplePos x="0" y="0"/>
                      <wp:positionH relativeFrom="column">
                        <wp:posOffset>5157470</wp:posOffset>
                      </wp:positionH>
                      <wp:positionV relativeFrom="paragraph">
                        <wp:posOffset>15875</wp:posOffset>
                      </wp:positionV>
                      <wp:extent cx="107950" cy="115570"/>
                      <wp:effectExtent l="0" t="0" r="6350" b="0"/>
                      <wp:wrapNone/>
                      <wp:docPr id="62" name="Oval 62"/>
                      <wp:cNvGraphicFramePr/>
                      <a:graphic xmlns:a="http://schemas.openxmlformats.org/drawingml/2006/main">
                        <a:graphicData uri="http://schemas.microsoft.com/office/word/2010/wordprocessingShape">
                          <wps:wsp>
                            <wps:cNvSpPr/>
                            <wps:spPr>
                              <a:xfrm>
                                <a:off x="0" y="0"/>
                                <a:ext cx="107950" cy="115570"/>
                              </a:xfrm>
                              <a:prstGeom prst="ellipse">
                                <a:avLst/>
                              </a:prstGeom>
                              <a:solidFill>
                                <a:srgbClr val="714D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6379E" id="Oval 62" o:spid="_x0000_s1026" style="position:absolute;margin-left:406.1pt;margin-top:1.25pt;width:8.5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" fillcolor="#714d99" stroked="f" strokeweight="2pt"/>
                  </w:pict>
                </mc:Fallback>
              </mc:AlternateContent>
            </w:r>
          </w:p>
          <w:p w14:paraId="2B5D8832" w14:textId="7B365C75"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Progress outcome 4 – Computational thinking for digital technologies</w:t>
            </w:r>
            <w:r w:rsidRPr="0075346C">
              <w:rPr>
                <w:rFonts w:asciiTheme="majorHAnsi" w:eastAsia="Century Gothic" w:hAnsiTheme="majorHAnsi" w:cstheme="majorHAnsi"/>
                <w:sz w:val="20"/>
                <w:szCs w:val="20"/>
              </w:rPr>
              <w:br/>
              <w:t>In authentic contexts and taking account of end-users, students decompose problems to create simple algorithms using the three building blocks of programming: sequence, selection, and iteration. They implement these algorithms by creating programs that use inputs, outputs, sequence, basic selection using comparative operators, and iteration. They debug simple algorithms and programs by identifying when things go wrong with their instructions and correcting them, and they are able to explain why things went wrong and how they fixed them.</w:t>
            </w:r>
          </w:p>
          <w:p w14:paraId="3E3EAF25" w14:textId="77777777" w:rsidR="00166C0C" w:rsidRPr="0075346C" w:rsidRDefault="00166C0C">
            <w:pPr>
              <w:rPr>
                <w:rFonts w:asciiTheme="majorHAnsi" w:eastAsia="Century Gothic" w:hAnsiTheme="majorHAnsi" w:cstheme="majorHAnsi"/>
                <w:sz w:val="20"/>
                <w:szCs w:val="20"/>
              </w:rPr>
            </w:pPr>
          </w:p>
          <w:p w14:paraId="05D1F523"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Students understand that digital devices represent data with binary digits and have ways of detecting errors in data storage and transmission. They evaluate the efficiency of algorithms, recognising that computers need to search and sort large amounts of data. They also evaluate user interfaces in relation to their efficiency and usability.</w:t>
            </w:r>
          </w:p>
          <w:p w14:paraId="62B5F942" w14:textId="77777777" w:rsidR="00166C0C" w:rsidRPr="0075346C" w:rsidRDefault="00166C0C">
            <w:pPr>
              <w:rPr>
                <w:rFonts w:asciiTheme="majorHAnsi" w:eastAsia="Century Gothic" w:hAnsiTheme="majorHAnsi" w:cstheme="majorHAnsi"/>
                <w:sz w:val="20"/>
                <w:szCs w:val="20"/>
              </w:rPr>
            </w:pPr>
          </w:p>
          <w:p w14:paraId="7A2845FE"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b/>
                <w:sz w:val="20"/>
                <w:szCs w:val="20"/>
              </w:rPr>
              <w:t>Progress outcome 3 – Designing and developing digital outcomes</w:t>
            </w:r>
            <w:r w:rsidRPr="0075346C">
              <w:rPr>
                <w:rFonts w:asciiTheme="majorHAnsi" w:eastAsia="Century Gothic" w:hAnsiTheme="majorHAnsi" w:cstheme="majorHAnsi"/>
                <w:sz w:val="20"/>
                <w:szCs w:val="20"/>
              </w:rPr>
              <w:br/>
              <w:t xml:space="preserve">In authentic contexts, students follow a defined process to design, develop, store, test, and evaluate digital content to address given contexts or issues, taking into account immediate social, ethical and end-user considerations. They identify the key features of selected software and choose the most appropriate software and file types to develop and combine digital content. </w:t>
            </w:r>
          </w:p>
          <w:p w14:paraId="76122C7D" w14:textId="77777777" w:rsidR="00166C0C" w:rsidRPr="0075346C" w:rsidRDefault="00166C0C">
            <w:pPr>
              <w:rPr>
                <w:rFonts w:asciiTheme="majorHAnsi" w:eastAsia="Century Gothic" w:hAnsiTheme="majorHAnsi" w:cstheme="majorHAnsi"/>
                <w:sz w:val="20"/>
                <w:szCs w:val="20"/>
              </w:rPr>
            </w:pPr>
          </w:p>
          <w:p w14:paraId="3241A422" w14:textId="77777777"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Students understand the role of operating systems in managing digital devices, security, and application software and are able to apply file management conventions using a range of storage devices. They understand that with storing data comes responsibility for ensuring security and privacy.</w:t>
            </w:r>
          </w:p>
          <w:p w14:paraId="1B427569" w14:textId="77777777" w:rsidR="00166C0C" w:rsidRPr="0075346C" w:rsidRDefault="00166C0C">
            <w:pPr>
              <w:rPr>
                <w:rFonts w:asciiTheme="majorHAnsi" w:eastAsia="Century Gothic" w:hAnsiTheme="majorHAnsi" w:cstheme="majorHAnsi"/>
                <w:sz w:val="20"/>
                <w:szCs w:val="20"/>
              </w:rPr>
            </w:pPr>
          </w:p>
          <w:p w14:paraId="5F9EF471" w14:textId="77777777" w:rsidR="00166C0C" w:rsidRPr="0075346C" w:rsidRDefault="0092362C">
            <w:pPr>
              <w:rPr>
                <w:rFonts w:asciiTheme="majorHAnsi" w:hAnsiTheme="majorHAnsi" w:cstheme="majorHAnsi"/>
                <w:b/>
                <w:sz w:val="20"/>
                <w:szCs w:val="20"/>
                <w:shd w:val="clear" w:color="auto" w:fill="FDFDFD"/>
              </w:rPr>
            </w:pPr>
            <w:r w:rsidRPr="0075346C">
              <w:rPr>
                <w:rFonts w:asciiTheme="majorHAnsi" w:eastAsia="Century Gothic" w:hAnsiTheme="majorHAnsi" w:cstheme="majorHAnsi"/>
                <w:b/>
                <w:sz w:val="20"/>
                <w:szCs w:val="20"/>
              </w:rPr>
              <w:t>Technology Achievement Objectives, Level 4</w:t>
            </w:r>
          </w:p>
          <w:p w14:paraId="70146ED6" w14:textId="77777777" w:rsidR="00166C0C" w:rsidRPr="00445944" w:rsidRDefault="0092362C">
            <w:pPr>
              <w:rPr>
                <w:rFonts w:asciiTheme="majorHAnsi" w:eastAsia="Century Gothic" w:hAnsiTheme="majorHAnsi" w:cstheme="majorHAnsi"/>
                <w:sz w:val="20"/>
                <w:szCs w:val="20"/>
              </w:rPr>
            </w:pPr>
            <w:r w:rsidRPr="00445944">
              <w:rPr>
                <w:rFonts w:asciiTheme="majorHAnsi" w:eastAsia="Century Gothic" w:hAnsiTheme="majorHAnsi" w:cstheme="majorHAnsi"/>
                <w:sz w:val="20"/>
                <w:szCs w:val="20"/>
              </w:rPr>
              <w:t>Planning for practice</w:t>
            </w:r>
          </w:p>
          <w:p w14:paraId="5AECF523" w14:textId="498BC20E" w:rsidR="00166C0C" w:rsidRPr="0075346C" w:rsidRDefault="00445944">
            <w:pPr>
              <w:rPr>
                <w:rFonts w:asciiTheme="majorHAnsi" w:eastAsia="Century Gothic" w:hAnsiTheme="majorHAnsi" w:cstheme="majorHAnsi"/>
                <w:sz w:val="20"/>
                <w:szCs w:val="20"/>
              </w:rPr>
            </w:pPr>
            <w:r w:rsidRPr="002F3613">
              <w:rPr>
                <w:rFonts w:asciiTheme="majorHAnsi" w:eastAsia="Century Gothic" w:hAnsiTheme="majorHAnsi" w:cstheme="majorHAnsi"/>
                <w:noProof/>
                <w:sz w:val="20"/>
                <w:szCs w:val="20"/>
              </w:rPr>
              <mc:AlternateContent>
                <mc:Choice Requires="wpg">
                  <w:drawing>
                    <wp:anchor distT="0" distB="0" distL="114300" distR="114300" simplePos="0" relativeHeight="251660288" behindDoc="0" locked="0" layoutInCell="1" allowOverlap="1" wp14:anchorId="0C11DB24" wp14:editId="08D5AF98">
                      <wp:simplePos x="0" y="0"/>
                      <wp:positionH relativeFrom="column">
                        <wp:posOffset>5494020</wp:posOffset>
                      </wp:positionH>
                      <wp:positionV relativeFrom="paragraph">
                        <wp:posOffset>356870</wp:posOffset>
                      </wp:positionV>
                      <wp:extent cx="306705" cy="296545"/>
                      <wp:effectExtent l="0" t="0" r="0" b="825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296545"/>
                                <a:chOff x="0" y="0"/>
                                <a:chExt cx="483" cy="467"/>
                              </a:xfrm>
                            </wpg:grpSpPr>
                            <wps:wsp>
                              <wps:cNvPr id="81" name="docshape123"/>
                              <wps:cNvSpPr>
                                <a:spLocks/>
                              </wps:cNvSpPr>
                              <wps:spPr bwMode="auto">
                                <a:xfrm>
                                  <a:off x="0" y="0"/>
                                  <a:ext cx="483" cy="467"/>
                                </a:xfrm>
                                <a:custGeom>
                                  <a:avLst/>
                                  <a:gdLst>
                                    <a:gd name="T0" fmla="*/ 229 w 483"/>
                                    <a:gd name="T1" fmla="*/ 0 h 467"/>
                                    <a:gd name="T2" fmla="*/ 163 w 483"/>
                                    <a:gd name="T3" fmla="*/ 9 h 467"/>
                                    <a:gd name="T4" fmla="*/ 102 w 483"/>
                                    <a:gd name="T5" fmla="*/ 36 h 467"/>
                                    <a:gd name="T6" fmla="*/ 52 w 483"/>
                                    <a:gd name="T7" fmla="*/ 83 h 467"/>
                                    <a:gd name="T8" fmla="*/ 6 w 483"/>
                                    <a:gd name="T9" fmla="*/ 165 h 467"/>
                                    <a:gd name="T10" fmla="*/ 0 w 483"/>
                                    <a:gd name="T11" fmla="*/ 243 h 467"/>
                                    <a:gd name="T12" fmla="*/ 24 w 483"/>
                                    <a:gd name="T13" fmla="*/ 314 h 467"/>
                                    <a:gd name="T14" fmla="*/ 67 w 483"/>
                                    <a:gd name="T15" fmla="*/ 377 h 467"/>
                                    <a:gd name="T16" fmla="*/ 118 w 483"/>
                                    <a:gd name="T17" fmla="*/ 422 h 467"/>
                                    <a:gd name="T18" fmla="*/ 182 w 483"/>
                                    <a:gd name="T19" fmla="*/ 452 h 467"/>
                                    <a:gd name="T20" fmla="*/ 251 w 483"/>
                                    <a:gd name="T21" fmla="*/ 466 h 467"/>
                                    <a:gd name="T22" fmla="*/ 319 w 483"/>
                                    <a:gd name="T23" fmla="*/ 460 h 467"/>
                                    <a:gd name="T24" fmla="*/ 394 w 483"/>
                                    <a:gd name="T25" fmla="*/ 419 h 467"/>
                                    <a:gd name="T26" fmla="*/ 453 w 483"/>
                                    <a:gd name="T27" fmla="*/ 351 h 467"/>
                                    <a:gd name="T28" fmla="*/ 483 w 483"/>
                                    <a:gd name="T29" fmla="*/ 260 h 467"/>
                                    <a:gd name="T30" fmla="*/ 482 w 483"/>
                                    <a:gd name="T31" fmla="*/ 222 h 467"/>
                                    <a:gd name="T32" fmla="*/ 460 w 483"/>
                                    <a:gd name="T33" fmla="*/ 149 h 467"/>
                                    <a:gd name="T34" fmla="*/ 429 w 483"/>
                                    <a:gd name="T35" fmla="*/ 94 h 467"/>
                                    <a:gd name="T36" fmla="*/ 385 w 483"/>
                                    <a:gd name="T37" fmla="*/ 52 h 467"/>
                                    <a:gd name="T38" fmla="*/ 315 w 483"/>
                                    <a:gd name="T39" fmla="*/ 8 h 467"/>
                                    <a:gd name="T40" fmla="*/ 297 w 483"/>
                                    <a:gd name="T41" fmla="*/ 7 h 467"/>
                                    <a:gd name="T42" fmla="*/ 229 w 483"/>
                                    <a:gd name="T43" fmla="*/ 0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3" h="467">
                                      <a:moveTo>
                                        <a:pt x="229" y="0"/>
                                      </a:moveTo>
                                      <a:lnTo>
                                        <a:pt x="163" y="9"/>
                                      </a:lnTo>
                                      <a:lnTo>
                                        <a:pt x="102" y="36"/>
                                      </a:lnTo>
                                      <a:lnTo>
                                        <a:pt x="52" y="83"/>
                                      </a:lnTo>
                                      <a:lnTo>
                                        <a:pt x="6" y="165"/>
                                      </a:lnTo>
                                      <a:lnTo>
                                        <a:pt x="0" y="243"/>
                                      </a:lnTo>
                                      <a:lnTo>
                                        <a:pt x="24" y="314"/>
                                      </a:lnTo>
                                      <a:lnTo>
                                        <a:pt x="67" y="377"/>
                                      </a:lnTo>
                                      <a:lnTo>
                                        <a:pt x="118" y="422"/>
                                      </a:lnTo>
                                      <a:lnTo>
                                        <a:pt x="182" y="452"/>
                                      </a:lnTo>
                                      <a:lnTo>
                                        <a:pt x="251" y="466"/>
                                      </a:lnTo>
                                      <a:lnTo>
                                        <a:pt x="319" y="460"/>
                                      </a:lnTo>
                                      <a:lnTo>
                                        <a:pt x="394" y="419"/>
                                      </a:lnTo>
                                      <a:lnTo>
                                        <a:pt x="453" y="351"/>
                                      </a:lnTo>
                                      <a:lnTo>
                                        <a:pt x="483" y="260"/>
                                      </a:lnTo>
                                      <a:lnTo>
                                        <a:pt x="482" y="222"/>
                                      </a:lnTo>
                                      <a:lnTo>
                                        <a:pt x="460" y="149"/>
                                      </a:lnTo>
                                      <a:lnTo>
                                        <a:pt x="429" y="94"/>
                                      </a:lnTo>
                                      <a:lnTo>
                                        <a:pt x="385" y="52"/>
                                      </a:lnTo>
                                      <a:lnTo>
                                        <a:pt x="315" y="8"/>
                                      </a:lnTo>
                                      <a:lnTo>
                                        <a:pt x="297" y="7"/>
                                      </a:lnTo>
                                      <a:lnTo>
                                        <a:pt x="229" y="0"/>
                                      </a:lnTo>
                                      <a:close/>
                                    </a:path>
                                  </a:pathLst>
                                </a:custGeom>
                                <a:solidFill>
                                  <a:srgbClr val="6CCD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1F6FF" id="Group 80" o:spid="_x0000_s1026" style="position:absolute;margin-left:432.6pt;margin-top:28.1pt;width:24.15pt;height:23.35pt;z-index:251660288" coordsize="48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">
                      <v:shape id="docshape123" o:spid="_x0000_s1027" style="position:absolute;width:483;height:467;visibility:visible;mso-wrap-style:square;v-text-anchor:top" coordsize="48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" path="m229,l163,9,102,36,52,83,6,165,,243r24,71l67,377r51,45l182,452r69,14l319,460r75,-41l453,351r30,-91l482,222,460,149,429,94,385,52,315,8,297,7,229,xe" fillcolor="#6ccde5" stroked="f">
                        <v:path arrowok="t" o:connecttype="custom" o:connectlocs="229,0;163,9;102,36;52,83;6,165;0,243;24,314;67,377;118,422;182,452;251,466;319,460;394,419;453,351;483,260;482,222;460,149;429,94;385,52;315,8;297,7;229,0" o:connectangles="0,0,0,0,0,0,0,0,0,0,0,0,0,0,0,0,0,0,0,0,0,0"/>
                      </v:shape>
                    </v:group>
                  </w:pict>
                </mc:Fallback>
              </mc:AlternateContent>
            </w:r>
            <w:r w:rsidR="0092362C" w:rsidRPr="0075346C">
              <w:rPr>
                <w:rFonts w:asciiTheme="majorHAnsi" w:eastAsia="Century Gothic" w:hAnsiTheme="majorHAnsi" w:cstheme="majorHAnsi"/>
                <w:sz w:val="20"/>
                <w:szCs w:val="20"/>
              </w:rPr>
              <w:t>Undertake planning that includes reviewing the effectiveness of past actions and resourcing, exploring implications for future actions and accessing of resources, and consideration of stakeholder feedback, to enable the development of an outcome.</w:t>
            </w:r>
          </w:p>
          <w:p w14:paraId="4F85210C" w14:textId="1C6F7D91" w:rsidR="003C6107" w:rsidRPr="0075346C" w:rsidRDefault="003C6107">
            <w:pPr>
              <w:rPr>
                <w:rFonts w:asciiTheme="majorHAnsi" w:eastAsia="Century Gothic" w:hAnsiTheme="majorHAnsi" w:cstheme="majorHAnsi"/>
                <w:sz w:val="20"/>
                <w:szCs w:val="20"/>
                <w:u w:val="single"/>
              </w:rPr>
            </w:pPr>
          </w:p>
          <w:p w14:paraId="4151A153" w14:textId="461C737D" w:rsidR="00166C0C" w:rsidRPr="00445944" w:rsidRDefault="0092362C">
            <w:pPr>
              <w:rPr>
                <w:rFonts w:asciiTheme="majorHAnsi" w:eastAsia="Century Gothic" w:hAnsiTheme="majorHAnsi" w:cstheme="majorHAnsi"/>
                <w:sz w:val="20"/>
                <w:szCs w:val="20"/>
              </w:rPr>
            </w:pPr>
            <w:r w:rsidRPr="00445944">
              <w:rPr>
                <w:rFonts w:asciiTheme="majorHAnsi" w:eastAsia="Century Gothic" w:hAnsiTheme="majorHAnsi" w:cstheme="majorHAnsi"/>
                <w:sz w:val="20"/>
                <w:szCs w:val="20"/>
              </w:rPr>
              <w:t>Brief development</w:t>
            </w:r>
          </w:p>
          <w:p w14:paraId="73A6D06E" w14:textId="50EBF8E4"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Justify the nature of an intended outcome in relation to the need or opportunity. Describe the key attributes identified in stakeholder feedback, which will inform the development of an outcome and its evaluation.</w:t>
            </w:r>
          </w:p>
          <w:p w14:paraId="3E8D5DD6" w14:textId="58016BA7" w:rsidR="00445944" w:rsidRDefault="00445944">
            <w:pPr>
              <w:rPr>
                <w:rFonts w:asciiTheme="majorHAnsi" w:eastAsia="Century Gothic" w:hAnsiTheme="majorHAnsi" w:cstheme="majorHAnsi"/>
                <w:sz w:val="20"/>
                <w:szCs w:val="20"/>
                <w:u w:val="single"/>
              </w:rPr>
            </w:pPr>
          </w:p>
          <w:p w14:paraId="78DA6E86" w14:textId="7E8139A5" w:rsidR="00166C0C" w:rsidRPr="00445944" w:rsidRDefault="0092362C">
            <w:pPr>
              <w:rPr>
                <w:rFonts w:asciiTheme="majorHAnsi" w:eastAsia="Century Gothic" w:hAnsiTheme="majorHAnsi" w:cstheme="majorHAnsi"/>
                <w:sz w:val="20"/>
                <w:szCs w:val="20"/>
                <w:u w:val="single"/>
              </w:rPr>
            </w:pPr>
            <w:r w:rsidRPr="00445944">
              <w:rPr>
                <w:rFonts w:asciiTheme="majorHAnsi" w:eastAsia="Century Gothic" w:hAnsiTheme="majorHAnsi" w:cstheme="majorHAnsi"/>
                <w:sz w:val="20"/>
                <w:szCs w:val="20"/>
              </w:rPr>
              <w:t>Outcome development and evaluation</w:t>
            </w:r>
          </w:p>
          <w:p w14:paraId="6ECF081B" w14:textId="57FABC52"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 xml:space="preserve">Investigate a context to develop ideas for feasible outcomes. Undertake functional modelling that takes account of stakeholder feedback in order to select and develop the outcome that best addresses the key attributes. </w:t>
            </w:r>
            <w:r w:rsidRPr="0075346C">
              <w:rPr>
                <w:rFonts w:asciiTheme="majorHAnsi" w:eastAsia="Century Gothic" w:hAnsiTheme="majorHAnsi" w:cstheme="majorHAnsi"/>
                <w:sz w:val="20"/>
                <w:szCs w:val="20"/>
              </w:rPr>
              <w:lastRenderedPageBreak/>
              <w:t>Incorporating stakeholder feedback, evaluate the outcome’s fitness for purpose in terms of how well it addresses the need or opportunity.</w:t>
            </w:r>
            <w:r w:rsidR="00A765C1" w:rsidRPr="002F3613">
              <w:rPr>
                <w:rFonts w:asciiTheme="majorHAnsi" w:eastAsia="Century Gothic" w:hAnsiTheme="majorHAnsi" w:cstheme="majorHAnsi"/>
                <w:sz w:val="20"/>
                <w:szCs w:val="20"/>
              </w:rPr>
              <w:t xml:space="preserve"> </w:t>
            </w:r>
            <w:r w:rsidR="00A765C1" w:rsidRPr="00A765C1">
              <w:rPr>
                <w:rFonts w:asciiTheme="majorHAnsi" w:eastAsia="Century Gothic" w:hAnsiTheme="majorHAnsi" w:cstheme="majorHAnsi"/>
                <w:noProof/>
                <w:sz w:val="20"/>
                <w:szCs w:val="20"/>
              </w:rPr>
              <mc:AlternateContent>
                <mc:Choice Requires="wps">
                  <w:drawing>
                    <wp:anchor distT="0" distB="0" distL="114300" distR="114300" simplePos="0" relativeHeight="251668480" behindDoc="0" locked="0" layoutInCell="1" allowOverlap="1" wp14:anchorId="7102B814" wp14:editId="36C58D1B">
                      <wp:simplePos x="0" y="0"/>
                      <wp:positionH relativeFrom="column">
                        <wp:posOffset>5930900</wp:posOffset>
                      </wp:positionH>
                      <wp:positionV relativeFrom="paragraph">
                        <wp:posOffset>2030095</wp:posOffset>
                      </wp:positionV>
                      <wp:extent cx="107950" cy="115570"/>
                      <wp:effectExtent l="0" t="0" r="6350" b="0"/>
                      <wp:wrapNone/>
                      <wp:docPr id="15" name="Oval 15"/>
                      <wp:cNvGraphicFramePr/>
                      <a:graphic xmlns:a="http://schemas.openxmlformats.org/drawingml/2006/main">
                        <a:graphicData uri="http://schemas.microsoft.com/office/word/2010/wordprocessingShape">
                          <wps:wsp>
                            <wps:cNvSpPr/>
                            <wps:spPr>
                              <a:xfrm>
                                <a:off x="0" y="0"/>
                                <a:ext cx="107950" cy="115570"/>
                              </a:xfrm>
                              <a:prstGeom prst="ellipse">
                                <a:avLst/>
                              </a:prstGeom>
                              <a:solidFill>
                                <a:srgbClr val="714D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F23419" id="Oval 15" o:spid="_x0000_s1026" style="position:absolute;margin-left:467pt;margin-top:159.85pt;width:8.5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" fillcolor="#714d99" stroked="f" strokeweight="2pt"/>
                  </w:pict>
                </mc:Fallback>
              </mc:AlternateContent>
            </w:r>
          </w:p>
          <w:p w14:paraId="1776F6B6" w14:textId="6108025F" w:rsidR="00166C0C" w:rsidRPr="0075346C" w:rsidRDefault="00166C0C">
            <w:pPr>
              <w:rPr>
                <w:rFonts w:asciiTheme="majorHAnsi" w:eastAsia="Century Gothic" w:hAnsiTheme="majorHAnsi" w:cstheme="majorHAnsi"/>
                <w:b/>
                <w:sz w:val="20"/>
                <w:szCs w:val="20"/>
              </w:rPr>
            </w:pPr>
          </w:p>
          <w:p w14:paraId="49E3642E" w14:textId="19C2B97F" w:rsidR="00166C0C" w:rsidRPr="0075346C" w:rsidRDefault="00E72EA4">
            <w:pPr>
              <w:rPr>
                <w:rFonts w:asciiTheme="majorHAnsi" w:eastAsia="Century Gothic" w:hAnsiTheme="majorHAnsi" w:cstheme="majorHAnsi"/>
                <w:sz w:val="20"/>
                <w:szCs w:val="20"/>
                <w:u w:val="single"/>
              </w:rPr>
            </w:pPr>
            <w:r w:rsidRPr="00A765C1">
              <w:rPr>
                <w:rFonts w:asciiTheme="majorHAnsi" w:eastAsia="Century Gothic" w:hAnsiTheme="majorHAnsi" w:cstheme="majorHAnsi"/>
                <w:noProof/>
                <w:sz w:val="20"/>
                <w:szCs w:val="20"/>
              </w:rPr>
              <w:drawing>
                <wp:anchor distT="0" distB="0" distL="114300" distR="114300" simplePos="0" relativeHeight="251669504" behindDoc="0" locked="0" layoutInCell="1" allowOverlap="1" wp14:anchorId="55444272" wp14:editId="289058F3">
                  <wp:simplePos x="0" y="0"/>
                  <wp:positionH relativeFrom="column">
                    <wp:posOffset>5654675</wp:posOffset>
                  </wp:positionH>
                  <wp:positionV relativeFrom="paragraph">
                    <wp:posOffset>43815</wp:posOffset>
                  </wp:positionV>
                  <wp:extent cx="132080" cy="135890"/>
                  <wp:effectExtent l="0" t="0" r="1270" b="0"/>
                  <wp:wrapNone/>
                  <wp:docPr id="1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1.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32080" cy="135890"/>
                          </a:xfrm>
                          <a:prstGeom prst="rect">
                            <a:avLst/>
                          </a:prstGeom>
                        </pic:spPr>
                      </pic:pic>
                    </a:graphicData>
                  </a:graphic>
                  <wp14:sizeRelH relativeFrom="page">
                    <wp14:pctWidth>0</wp14:pctWidth>
                  </wp14:sizeRelH>
                  <wp14:sizeRelV relativeFrom="page">
                    <wp14:pctHeight>0</wp14:pctHeight>
                  </wp14:sizeRelV>
                </wp:anchor>
              </w:drawing>
            </w:r>
            <w:r w:rsidR="0092362C" w:rsidRPr="0075346C">
              <w:rPr>
                <w:rFonts w:asciiTheme="majorHAnsi" w:eastAsia="Century Gothic" w:hAnsiTheme="majorHAnsi" w:cstheme="majorHAnsi"/>
                <w:b/>
                <w:sz w:val="20"/>
                <w:szCs w:val="20"/>
              </w:rPr>
              <w:t>Technology Achievement Objectives, Level 5</w:t>
            </w:r>
          </w:p>
          <w:p w14:paraId="33871E2A" w14:textId="49EB23B9" w:rsidR="00166C0C" w:rsidRPr="00445944" w:rsidRDefault="0092362C">
            <w:pPr>
              <w:rPr>
                <w:rFonts w:asciiTheme="majorHAnsi" w:eastAsia="Century Gothic" w:hAnsiTheme="majorHAnsi" w:cstheme="majorHAnsi"/>
                <w:sz w:val="20"/>
                <w:szCs w:val="20"/>
              </w:rPr>
            </w:pPr>
            <w:r w:rsidRPr="00445944">
              <w:rPr>
                <w:rFonts w:asciiTheme="majorHAnsi" w:eastAsia="Century Gothic" w:hAnsiTheme="majorHAnsi" w:cstheme="majorHAnsi"/>
                <w:sz w:val="20"/>
                <w:szCs w:val="20"/>
              </w:rPr>
              <w:t>Brief development</w:t>
            </w:r>
          </w:p>
          <w:p w14:paraId="619D08D9" w14:textId="17EE68C4" w:rsidR="00166C0C" w:rsidRPr="0075346C" w:rsidRDefault="0092362C">
            <w:pPr>
              <w:rPr>
                <w:rFonts w:asciiTheme="majorHAnsi" w:eastAsia="Century Gothic" w:hAnsiTheme="majorHAnsi" w:cstheme="majorHAnsi"/>
                <w:sz w:val="20"/>
                <w:szCs w:val="20"/>
                <w:u w:val="single"/>
              </w:rPr>
            </w:pPr>
            <w:r w:rsidRPr="0075346C">
              <w:rPr>
                <w:rFonts w:asciiTheme="majorHAnsi" w:eastAsia="Century Gothic" w:hAnsiTheme="majorHAnsi" w:cstheme="majorHAnsi"/>
                <w:sz w:val="20"/>
                <w:szCs w:val="20"/>
              </w:rPr>
              <w:t>Students will justify the nature of an intended outcome in relation to the need or opportunity and describe specifications that reflect key stakeholder feedback and that will inform the development of an outcome and its evaluation.</w:t>
            </w:r>
          </w:p>
          <w:p w14:paraId="606953A2" w14:textId="3AF4DAD2" w:rsidR="003C6107" w:rsidRPr="0075346C" w:rsidRDefault="00802309">
            <w:pPr>
              <w:rPr>
                <w:rFonts w:asciiTheme="majorHAnsi" w:eastAsia="Century Gothic" w:hAnsiTheme="majorHAnsi" w:cstheme="majorHAnsi"/>
                <w:sz w:val="20"/>
                <w:szCs w:val="20"/>
                <w:u w:val="single"/>
              </w:rPr>
            </w:pPr>
            <w:r w:rsidRPr="00A765C1">
              <w:rPr>
                <w:rFonts w:asciiTheme="majorHAnsi" w:eastAsia="Century Gothic" w:hAnsiTheme="majorHAnsi" w:cstheme="majorHAnsi"/>
                <w:noProof/>
                <w:sz w:val="20"/>
                <w:szCs w:val="20"/>
              </w:rPr>
              <w:drawing>
                <wp:anchor distT="0" distB="0" distL="114300" distR="114300" simplePos="0" relativeHeight="251666432" behindDoc="0" locked="0" layoutInCell="1" allowOverlap="1" wp14:anchorId="3A54AB3B" wp14:editId="2FE56F4B">
                  <wp:simplePos x="0" y="0"/>
                  <wp:positionH relativeFrom="column">
                    <wp:posOffset>-206375</wp:posOffset>
                  </wp:positionH>
                  <wp:positionV relativeFrom="paragraph">
                    <wp:posOffset>12700</wp:posOffset>
                  </wp:positionV>
                  <wp:extent cx="132080" cy="135890"/>
                  <wp:effectExtent l="0" t="0" r="1270" b="0"/>
                  <wp:wrapNone/>
                  <wp:docPr id="16"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1.pn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32080" cy="135890"/>
                          </a:xfrm>
                          <a:prstGeom prst="rect">
                            <a:avLst/>
                          </a:prstGeom>
                        </pic:spPr>
                      </pic:pic>
                    </a:graphicData>
                  </a:graphic>
                  <wp14:sizeRelH relativeFrom="page">
                    <wp14:pctWidth>0</wp14:pctWidth>
                  </wp14:sizeRelH>
                  <wp14:sizeRelV relativeFrom="page">
                    <wp14:pctHeight>0</wp14:pctHeight>
                  </wp14:sizeRelV>
                </wp:anchor>
              </w:drawing>
            </w:r>
          </w:p>
          <w:p w14:paraId="43BA4FC8" w14:textId="56238097" w:rsidR="00166C0C" w:rsidRPr="00445944" w:rsidRDefault="0092362C">
            <w:pPr>
              <w:rPr>
                <w:rFonts w:asciiTheme="majorHAnsi" w:eastAsia="Century Gothic" w:hAnsiTheme="majorHAnsi" w:cstheme="majorHAnsi"/>
                <w:i/>
                <w:sz w:val="20"/>
                <w:szCs w:val="20"/>
              </w:rPr>
            </w:pPr>
            <w:r w:rsidRPr="00445944">
              <w:rPr>
                <w:rFonts w:asciiTheme="majorHAnsi" w:eastAsia="Century Gothic" w:hAnsiTheme="majorHAnsi" w:cstheme="majorHAnsi"/>
                <w:sz w:val="20"/>
                <w:szCs w:val="20"/>
              </w:rPr>
              <w:t>Planning for practice</w:t>
            </w:r>
          </w:p>
          <w:p w14:paraId="5D939501" w14:textId="6525D104"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Students will analyse their own and others’ planning practices to inform the selection and use of planning tools and use these to support and justify planning decisions (including those relating to the management of resources) that will see the development of an outcome through to completion.</w:t>
            </w:r>
          </w:p>
          <w:p w14:paraId="01C8300B" w14:textId="069BDF89" w:rsidR="003C6107" w:rsidRPr="0075346C" w:rsidRDefault="003C6107">
            <w:pPr>
              <w:rPr>
                <w:rFonts w:asciiTheme="majorHAnsi" w:eastAsia="Century Gothic" w:hAnsiTheme="majorHAnsi" w:cstheme="majorHAnsi"/>
                <w:sz w:val="20"/>
                <w:szCs w:val="20"/>
                <w:u w:val="single"/>
              </w:rPr>
            </w:pPr>
          </w:p>
          <w:p w14:paraId="77E7BFF4" w14:textId="045313A6" w:rsidR="00166C0C" w:rsidRPr="00445944" w:rsidRDefault="0092362C">
            <w:pPr>
              <w:rPr>
                <w:rFonts w:asciiTheme="majorHAnsi" w:eastAsia="Century Gothic" w:hAnsiTheme="majorHAnsi" w:cstheme="majorHAnsi"/>
                <w:i/>
                <w:sz w:val="20"/>
                <w:szCs w:val="20"/>
              </w:rPr>
            </w:pPr>
            <w:r w:rsidRPr="00445944">
              <w:rPr>
                <w:rFonts w:asciiTheme="majorHAnsi" w:eastAsia="Century Gothic" w:hAnsiTheme="majorHAnsi" w:cstheme="majorHAnsi"/>
                <w:sz w:val="20"/>
                <w:szCs w:val="20"/>
              </w:rPr>
              <w:t>Outcome Development and Evaluation</w:t>
            </w:r>
          </w:p>
          <w:p w14:paraId="10BBE90F" w14:textId="0AA9F1EE" w:rsidR="00166C0C" w:rsidRPr="0075346C" w:rsidRDefault="0092362C">
            <w:pPr>
              <w:rPr>
                <w:rFonts w:asciiTheme="majorHAnsi" w:eastAsia="Century Gothic" w:hAnsiTheme="majorHAnsi" w:cstheme="majorHAnsi"/>
                <w:sz w:val="20"/>
                <w:szCs w:val="20"/>
              </w:rPr>
            </w:pPr>
            <w:r w:rsidRPr="0075346C">
              <w:rPr>
                <w:rFonts w:asciiTheme="majorHAnsi" w:eastAsia="Century Gothic" w:hAnsiTheme="majorHAnsi" w:cstheme="majorHAnsi"/>
                <w:sz w:val="20"/>
                <w:szCs w:val="20"/>
              </w:rPr>
              <w:t>Students will analyse their own and others’ outcomes to inform the development of ideas for feasible outcomes. They will undertake ongoing functional modelling and evaluation that takes account of key stakeholder feedback and trialling in the physical and social environments. They will use the information gained to select and develop the outcome that best addresses the specifications and evaluate the final outcome fitness for purpose against the brief.</w:t>
            </w:r>
          </w:p>
        </w:tc>
      </w:tr>
    </w:tbl>
    <w:p w14:paraId="514939C7" w14:textId="7B3CB4F9" w:rsidR="00445944" w:rsidRDefault="00445944">
      <w:pPr>
        <w:rPr>
          <w:rFonts w:asciiTheme="majorHAnsi" w:eastAsia="Century Gothic" w:hAnsiTheme="majorHAnsi" w:cstheme="majorHAnsi"/>
          <w:b/>
          <w:sz w:val="20"/>
          <w:szCs w:val="20"/>
        </w:rPr>
      </w:pPr>
      <w:r w:rsidRPr="00A765C1">
        <w:rPr>
          <w:rFonts w:asciiTheme="majorHAnsi" w:eastAsia="Century Gothic" w:hAnsiTheme="majorHAnsi" w:cstheme="majorHAnsi"/>
          <w:noProof/>
          <w:sz w:val="20"/>
          <w:szCs w:val="20"/>
        </w:rPr>
        <w:lastRenderedPageBreak/>
        <mc:AlternateContent>
          <mc:Choice Requires="wps">
            <w:drawing>
              <wp:anchor distT="0" distB="0" distL="114300" distR="114300" simplePos="0" relativeHeight="251667456" behindDoc="0" locked="0" layoutInCell="1" allowOverlap="1" wp14:anchorId="0CCFCC6D" wp14:editId="02033AF4">
                <wp:simplePos x="0" y="0"/>
                <wp:positionH relativeFrom="column">
                  <wp:posOffset>5974079</wp:posOffset>
                </wp:positionH>
                <wp:positionV relativeFrom="paragraph">
                  <wp:posOffset>-1778635</wp:posOffset>
                </wp:positionV>
                <wp:extent cx="310101" cy="318053"/>
                <wp:effectExtent l="34290" t="0" r="29210" b="29210"/>
                <wp:wrapNone/>
                <wp:docPr id="14" name="Right Triangle 14"/>
                <wp:cNvGraphicFramePr/>
                <a:graphic xmlns:a="http://schemas.openxmlformats.org/drawingml/2006/main">
                  <a:graphicData uri="http://schemas.microsoft.com/office/word/2010/wordprocessingShape">
                    <wps:wsp>
                      <wps:cNvSpPr/>
                      <wps:spPr>
                        <a:xfrm rot="16574016">
                          <a:off x="0" y="0"/>
                          <a:ext cx="310101" cy="318053"/>
                        </a:xfrm>
                        <a:prstGeom prst="rtTriangle">
                          <a:avLst/>
                        </a:prstGeom>
                        <a:solidFill>
                          <a:srgbClr val="6CCD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35949" id="Right Triangle 14" o:spid="_x0000_s1026" type="#_x0000_t6" style="position:absolute;margin-left:470.4pt;margin-top:-140.05pt;width:24.4pt;height:25.05pt;rotation:-548971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" fillcolor="#6ccde5" stroked="f" strokeweight="2pt"/>
            </w:pict>
          </mc:Fallback>
        </mc:AlternateContent>
      </w:r>
    </w:p>
    <w:p w14:paraId="013A78AA" w14:textId="7513C839" w:rsidR="00445944" w:rsidRPr="00C5326C" w:rsidRDefault="00445944" w:rsidP="00445944">
      <w:pPr>
        <w:rPr>
          <w:rFonts w:asciiTheme="majorHAnsi" w:eastAsia="Century Gothic" w:hAnsiTheme="majorHAnsi" w:cstheme="majorHAnsi"/>
          <w:color w:val="502A75"/>
          <w:sz w:val="20"/>
          <w:szCs w:val="20"/>
        </w:rPr>
      </w:pPr>
      <w:r w:rsidRPr="00C5326C">
        <w:rPr>
          <w:rFonts w:asciiTheme="majorHAnsi" w:eastAsia="Century Gothic" w:hAnsiTheme="majorHAnsi" w:cstheme="majorHAnsi"/>
          <w:b/>
          <w:color w:val="502A75"/>
          <w:sz w:val="20"/>
          <w:szCs w:val="20"/>
        </w:rPr>
        <w:t>Please note:</w:t>
      </w:r>
      <w:r w:rsidRPr="00C5326C">
        <w:rPr>
          <w:rFonts w:asciiTheme="majorHAnsi" w:eastAsia="Century Gothic" w:hAnsiTheme="majorHAnsi" w:cstheme="majorHAnsi"/>
          <w:color w:val="502A75"/>
          <w:sz w:val="20"/>
          <w:szCs w:val="20"/>
        </w:rPr>
        <w:t xml:space="preserve"> </w:t>
      </w:r>
    </w:p>
    <w:p w14:paraId="3B33BE6A" w14:textId="55CEAD4F" w:rsidR="00445944" w:rsidRPr="0056685A" w:rsidRDefault="00445944" w:rsidP="00445944">
      <w:pPr>
        <w:rPr>
          <w:rFonts w:asciiTheme="majorHAnsi" w:eastAsia="Century Gothic" w:hAnsiTheme="majorHAnsi" w:cstheme="majorHAnsi"/>
          <w:sz w:val="20"/>
          <w:szCs w:val="20"/>
        </w:rPr>
      </w:pPr>
      <w:r>
        <w:rPr>
          <w:rFonts w:asciiTheme="majorHAnsi" w:eastAsia="Century Gothic" w:hAnsiTheme="majorHAnsi" w:cstheme="majorHAnsi"/>
          <w:sz w:val="20"/>
          <w:szCs w:val="20"/>
        </w:rPr>
        <w:t>Te Ara Ahunga Ora Retirement Commission</w:t>
      </w:r>
      <w:r w:rsidRPr="0056685A">
        <w:rPr>
          <w:rFonts w:asciiTheme="majorHAnsi" w:eastAsia="Century Gothic" w:hAnsiTheme="majorHAnsi" w:cstheme="majorHAnsi"/>
          <w:sz w:val="20"/>
          <w:szCs w:val="20"/>
        </w:rPr>
        <w:t xml:space="preserve"> recommends that all users of this resource check the conditions of use and Copyright policies of any third parties content linked to from this resource that they wish to reuse.</w:t>
      </w:r>
    </w:p>
    <w:p w14:paraId="4B1CCC3D" w14:textId="7B297529" w:rsidR="00445944" w:rsidRPr="0056685A" w:rsidRDefault="00445944" w:rsidP="00445944">
      <w:pPr>
        <w:rPr>
          <w:rFonts w:asciiTheme="majorHAnsi" w:eastAsia="Century Gothic" w:hAnsiTheme="majorHAnsi" w:cstheme="majorHAnsi"/>
          <w:sz w:val="20"/>
          <w:szCs w:val="20"/>
        </w:rPr>
      </w:pPr>
    </w:p>
    <w:p w14:paraId="2AD41C66" w14:textId="78AE8579" w:rsidR="00445944" w:rsidRPr="0056685A" w:rsidRDefault="00445944" w:rsidP="00445944">
      <w:pPr>
        <w:rPr>
          <w:rFonts w:asciiTheme="majorHAnsi" w:eastAsia="Century Gothic" w:hAnsiTheme="majorHAnsi" w:cstheme="majorHAnsi"/>
          <w:b/>
          <w:sz w:val="20"/>
          <w:szCs w:val="20"/>
        </w:rPr>
      </w:pPr>
      <w:r w:rsidRPr="002F3613">
        <w:rPr>
          <w:rFonts w:asciiTheme="majorHAnsi" w:eastAsia="Century Gothic" w:hAnsiTheme="majorHAnsi" w:cstheme="majorHAnsi"/>
          <w:noProof/>
          <w:sz w:val="20"/>
          <w:szCs w:val="20"/>
        </w:rPr>
        <w:drawing>
          <wp:anchor distT="0" distB="0" distL="114300" distR="114300" simplePos="0" relativeHeight="251673600" behindDoc="0" locked="0" layoutInCell="1" allowOverlap="1" wp14:anchorId="52D0E31D" wp14:editId="434F16B4">
            <wp:simplePos x="0" y="0"/>
            <wp:positionH relativeFrom="margin">
              <wp:posOffset>4815206</wp:posOffset>
            </wp:positionH>
            <wp:positionV relativeFrom="paragraph">
              <wp:posOffset>235584</wp:posOffset>
            </wp:positionV>
            <wp:extent cx="1830070" cy="1068705"/>
            <wp:effectExtent l="0" t="76200" r="0" b="131445"/>
            <wp:wrapNone/>
            <wp:docPr id="26" name="Pictur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20873520">
                      <a:off x="0" y="0"/>
                      <a:ext cx="1830070" cy="106870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Century Gothic" w:hAnsiTheme="majorHAnsi" w:cstheme="majorHAnsi"/>
          <w:sz w:val="20"/>
          <w:szCs w:val="20"/>
        </w:rPr>
        <w:t>Te Ara Ahunga Ora Retirement Commission</w:t>
      </w:r>
      <w:r w:rsidRPr="0056685A">
        <w:rPr>
          <w:rFonts w:asciiTheme="majorHAnsi" w:eastAsia="Century Gothic" w:hAnsiTheme="majorHAnsi" w:cstheme="majorHAnsi"/>
          <w:sz w:val="20"/>
          <w:szCs w:val="20"/>
        </w:rPr>
        <w:t xml:space="preserve"> does not accept liability for the accuracy of content or information belonging to third parties that you may access via a hyperlink from this site, nor does it endorse those sites or products.</w:t>
      </w:r>
    </w:p>
    <w:p w14:paraId="566E50BE" w14:textId="4B50F10F" w:rsidR="00166C0C" w:rsidRPr="0075346C" w:rsidRDefault="00166C0C">
      <w:pPr>
        <w:rPr>
          <w:rFonts w:asciiTheme="majorHAnsi" w:eastAsia="Century Gothic" w:hAnsiTheme="majorHAnsi" w:cstheme="majorHAnsi"/>
          <w:b/>
          <w:sz w:val="20"/>
          <w:szCs w:val="20"/>
        </w:rPr>
      </w:pPr>
    </w:p>
    <w:sectPr w:rsidR="00166C0C" w:rsidRPr="0075346C" w:rsidSect="00336510">
      <w:headerReference w:type="default" r:id="rId12"/>
      <w:footerReference w:type="default" r:id="rId13"/>
      <w:pgSz w:w="11906" w:h="16838"/>
      <w:pgMar w:top="1440" w:right="1080" w:bottom="1440" w:left="1080" w:header="0" w:footer="108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0106" w14:textId="77777777" w:rsidR="008568A3" w:rsidRDefault="008568A3">
      <w:pPr>
        <w:spacing w:line="240" w:lineRule="auto"/>
      </w:pPr>
      <w:r>
        <w:separator/>
      </w:r>
    </w:p>
  </w:endnote>
  <w:endnote w:type="continuationSeparator" w:id="0">
    <w:p w14:paraId="10AEAA87" w14:textId="77777777" w:rsidR="008568A3" w:rsidRDefault="008568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andon Grotesque Black">
    <w:altName w:val="Calibri"/>
    <w:panose1 w:val="020B0A03020203060202"/>
    <w:charset w:val="00"/>
    <w:family w:val="swiss"/>
    <w:notTrueType/>
    <w:pitch w:val="variable"/>
    <w:sig w:usb0="A00000AF" w:usb1="5000205B"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B4C4" w14:textId="114F010A" w:rsidR="00166C0C" w:rsidRDefault="00A0048B" w:rsidP="00A0048B">
    <w:r w:rsidRPr="00BC2889">
      <w:rPr>
        <w:rFonts w:cs="Calibri"/>
        <w:b/>
        <w:color w:val="F36E37"/>
        <w:w w:val="95"/>
      </w:rPr>
      <w:t>sortedinschools.org.nz</w:t>
    </w:r>
    <w:r w:rsidRPr="00861B18">
      <w:rPr>
        <w:rFonts w:ascii="Brandon Grotesque Black" w:hAnsi="Brandon Grotesque Black"/>
        <w:bCs/>
        <w:color w:val="F36E37"/>
        <w:w w:val="95"/>
        <w:sz w:val="27"/>
      </w:rPr>
      <w:br/>
    </w:r>
    <w:r w:rsidRPr="00BC2889">
      <w:rPr>
        <w:rFonts w:cs="Calibri"/>
        <w:bCs/>
        <w:w w:val="95"/>
        <w:sz w:val="12"/>
        <w:szCs w:val="12"/>
      </w:rPr>
      <w:t>© Office of the Retirement Commissioner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4A10" w14:textId="77777777" w:rsidR="008568A3" w:rsidRDefault="008568A3">
      <w:pPr>
        <w:spacing w:line="240" w:lineRule="auto"/>
      </w:pPr>
      <w:r>
        <w:separator/>
      </w:r>
    </w:p>
  </w:footnote>
  <w:footnote w:type="continuationSeparator" w:id="0">
    <w:p w14:paraId="5F000F47" w14:textId="77777777" w:rsidR="008568A3" w:rsidRDefault="008568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9563" w14:textId="77777777" w:rsidR="00166C0C" w:rsidRDefault="0075346C">
    <w:pPr>
      <w:spacing w:line="240" w:lineRule="auto"/>
    </w:pPr>
    <w:r>
      <w:rPr>
        <w:noProof/>
      </w:rPr>
      <w:drawing>
        <wp:anchor distT="0" distB="0" distL="114300" distR="114300" simplePos="0" relativeHeight="251661312" behindDoc="1" locked="0" layoutInCell="1" allowOverlap="1" wp14:anchorId="4BE781AE" wp14:editId="7A7C7C60">
          <wp:simplePos x="0" y="0"/>
          <wp:positionH relativeFrom="page">
            <wp:align>left</wp:align>
          </wp:positionH>
          <wp:positionV relativeFrom="paragraph">
            <wp:posOffset>4445</wp:posOffset>
          </wp:positionV>
          <wp:extent cx="7603707" cy="10731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610533" cy="1074113"/>
                  </a:xfrm>
                  <a:prstGeom prst="rect">
                    <a:avLst/>
                  </a:prstGeom>
                </pic:spPr>
              </pic:pic>
            </a:graphicData>
          </a:graphic>
          <wp14:sizeRelH relativeFrom="page">
            <wp14:pctWidth>0</wp14:pctWidth>
          </wp14:sizeRelH>
          <wp14:sizeRelV relativeFrom="page">
            <wp14:pctHeight>0</wp14:pctHeight>
          </wp14:sizeRelV>
        </wp:anchor>
      </w:drawing>
    </w:r>
  </w:p>
  <w:p w14:paraId="4A77ECD4" w14:textId="77777777" w:rsidR="00166C0C" w:rsidRDefault="00166C0C"/>
  <w:p w14:paraId="75C55023" w14:textId="77777777" w:rsidR="00166C0C" w:rsidRDefault="00166C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580"/>
    <w:multiLevelType w:val="multilevel"/>
    <w:tmpl w:val="6D220E58"/>
    <w:lvl w:ilvl="0">
      <w:start w:val="1"/>
      <w:numFmt w:val="bullet"/>
      <w:lvlText w:val="●"/>
      <w:lvlJc w:val="left"/>
      <w:pPr>
        <w:ind w:left="720" w:hanging="360"/>
      </w:pPr>
      <w:rPr>
        <w:rFonts w:ascii="Verdana" w:eastAsia="Verdana" w:hAnsi="Verdana" w:cs="Verdana"/>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A0F39"/>
    <w:multiLevelType w:val="multilevel"/>
    <w:tmpl w:val="4A3AF6F2"/>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2600AD"/>
    <w:multiLevelType w:val="multilevel"/>
    <w:tmpl w:val="59768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1D075A"/>
    <w:multiLevelType w:val="multilevel"/>
    <w:tmpl w:val="509490A4"/>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4E11FA"/>
    <w:multiLevelType w:val="multilevel"/>
    <w:tmpl w:val="C5D4E43C"/>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A541F1"/>
    <w:multiLevelType w:val="multilevel"/>
    <w:tmpl w:val="E924AA1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890E75"/>
    <w:multiLevelType w:val="multilevel"/>
    <w:tmpl w:val="B1AE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A426EC"/>
    <w:multiLevelType w:val="multilevel"/>
    <w:tmpl w:val="D99E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FD5B66"/>
    <w:multiLevelType w:val="multilevel"/>
    <w:tmpl w:val="33CC7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906AF3"/>
    <w:multiLevelType w:val="multilevel"/>
    <w:tmpl w:val="996E775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5265D6"/>
    <w:multiLevelType w:val="multilevel"/>
    <w:tmpl w:val="FC4C81A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5C65D0"/>
    <w:multiLevelType w:val="multilevel"/>
    <w:tmpl w:val="349EF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E02278"/>
    <w:multiLevelType w:val="multilevel"/>
    <w:tmpl w:val="01884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B368B6"/>
    <w:multiLevelType w:val="multilevel"/>
    <w:tmpl w:val="DBAAB8F2"/>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2C69C7"/>
    <w:multiLevelType w:val="multilevel"/>
    <w:tmpl w:val="6540DC6C"/>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225CA0"/>
    <w:multiLevelType w:val="multilevel"/>
    <w:tmpl w:val="591AA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E00D49"/>
    <w:multiLevelType w:val="multilevel"/>
    <w:tmpl w:val="B6C64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900D88"/>
    <w:multiLevelType w:val="hybridMultilevel"/>
    <w:tmpl w:val="9F14568C"/>
    <w:lvl w:ilvl="0" w:tplc="8482F208">
      <w:start w:val="1"/>
      <w:numFmt w:val="bullet"/>
      <w:lvlText w:val=""/>
      <w:lvlJc w:val="left"/>
      <w:pPr>
        <w:ind w:left="720" w:hanging="360"/>
      </w:pPr>
      <w:rPr>
        <w:rFonts w:ascii="Symbol" w:hAnsi="Symbol" w:hint="default"/>
        <w:color w:val="FF6E3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CC54B1"/>
    <w:multiLevelType w:val="multilevel"/>
    <w:tmpl w:val="C3BCA2D4"/>
    <w:lvl w:ilvl="0">
      <w:start w:val="1"/>
      <w:numFmt w:val="bullet"/>
      <w:lvlText w:val=""/>
      <w:lvlJc w:val="left"/>
      <w:pPr>
        <w:ind w:left="720" w:hanging="360"/>
      </w:pPr>
      <w:rPr>
        <w:rFonts w:ascii="Symbol" w:hAnsi="Symbol" w:hint="default"/>
        <w:color w:val="FF6E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DF2257"/>
    <w:multiLevelType w:val="multilevel"/>
    <w:tmpl w:val="3C04B9F6"/>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D65202"/>
    <w:multiLevelType w:val="multilevel"/>
    <w:tmpl w:val="6D220E58"/>
    <w:lvl w:ilvl="0">
      <w:start w:val="1"/>
      <w:numFmt w:val="bullet"/>
      <w:lvlText w:val="●"/>
      <w:lvlJc w:val="left"/>
      <w:pPr>
        <w:ind w:left="720" w:hanging="360"/>
      </w:pPr>
      <w:rPr>
        <w:rFonts w:ascii="Verdana" w:eastAsia="Verdana" w:hAnsi="Verdana" w:cs="Verdana"/>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5B560A"/>
    <w:multiLevelType w:val="multilevel"/>
    <w:tmpl w:val="E9BA3D46"/>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DF03DE4"/>
    <w:multiLevelType w:val="multilevel"/>
    <w:tmpl w:val="4E4E7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15"/>
  </w:num>
  <w:num w:numId="4">
    <w:abstractNumId w:val="2"/>
  </w:num>
  <w:num w:numId="5">
    <w:abstractNumId w:val="22"/>
  </w:num>
  <w:num w:numId="6">
    <w:abstractNumId w:val="12"/>
  </w:num>
  <w:num w:numId="7">
    <w:abstractNumId w:val="6"/>
  </w:num>
  <w:num w:numId="8">
    <w:abstractNumId w:val="8"/>
  </w:num>
  <w:num w:numId="9">
    <w:abstractNumId w:val="0"/>
  </w:num>
  <w:num w:numId="10">
    <w:abstractNumId w:val="16"/>
  </w:num>
  <w:num w:numId="11">
    <w:abstractNumId w:val="20"/>
  </w:num>
  <w:num w:numId="12">
    <w:abstractNumId w:val="13"/>
  </w:num>
  <w:num w:numId="13">
    <w:abstractNumId w:val="3"/>
  </w:num>
  <w:num w:numId="14">
    <w:abstractNumId w:val="17"/>
  </w:num>
  <w:num w:numId="15">
    <w:abstractNumId w:val="5"/>
  </w:num>
  <w:num w:numId="16">
    <w:abstractNumId w:val="9"/>
  </w:num>
  <w:num w:numId="17">
    <w:abstractNumId w:val="4"/>
  </w:num>
  <w:num w:numId="18">
    <w:abstractNumId w:val="10"/>
  </w:num>
  <w:num w:numId="19">
    <w:abstractNumId w:val="21"/>
  </w:num>
  <w:num w:numId="20">
    <w:abstractNumId w:val="19"/>
  </w:num>
  <w:num w:numId="21">
    <w:abstractNumId w:val="18"/>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0C"/>
    <w:rsid w:val="000061D9"/>
    <w:rsid w:val="000737E6"/>
    <w:rsid w:val="00143CCD"/>
    <w:rsid w:val="00166C0C"/>
    <w:rsid w:val="001E245B"/>
    <w:rsid w:val="002355B7"/>
    <w:rsid w:val="002F3613"/>
    <w:rsid w:val="00331691"/>
    <w:rsid w:val="00336510"/>
    <w:rsid w:val="00383229"/>
    <w:rsid w:val="00397A1B"/>
    <w:rsid w:val="003C6107"/>
    <w:rsid w:val="00445944"/>
    <w:rsid w:val="005252CB"/>
    <w:rsid w:val="00647C23"/>
    <w:rsid w:val="00666C0A"/>
    <w:rsid w:val="00684679"/>
    <w:rsid w:val="006B2BCE"/>
    <w:rsid w:val="0075346C"/>
    <w:rsid w:val="00802309"/>
    <w:rsid w:val="00813839"/>
    <w:rsid w:val="008568A3"/>
    <w:rsid w:val="008A2F4E"/>
    <w:rsid w:val="008B7FCB"/>
    <w:rsid w:val="008D2417"/>
    <w:rsid w:val="0092362C"/>
    <w:rsid w:val="009B570D"/>
    <w:rsid w:val="00A0048B"/>
    <w:rsid w:val="00A765C1"/>
    <w:rsid w:val="00A8159C"/>
    <w:rsid w:val="00B05CAB"/>
    <w:rsid w:val="00B54E5B"/>
    <w:rsid w:val="00DB0036"/>
    <w:rsid w:val="00DB5673"/>
    <w:rsid w:val="00E71C00"/>
    <w:rsid w:val="00E72EA4"/>
    <w:rsid w:val="00EC0E39"/>
    <w:rsid w:val="00EF3EBB"/>
    <w:rsid w:val="00EF465E"/>
    <w:rsid w:val="00F4116F"/>
    <w:rsid w:val="00F72FA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FB0D8"/>
  <w15:docId w15:val="{5CB75CAB-F2FF-425D-9598-A4E72DC2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A2F4E"/>
    <w:pPr>
      <w:tabs>
        <w:tab w:val="center" w:pos="4513"/>
        <w:tab w:val="right" w:pos="9026"/>
      </w:tabs>
      <w:spacing w:line="240" w:lineRule="auto"/>
    </w:pPr>
  </w:style>
  <w:style w:type="character" w:customStyle="1" w:styleId="HeaderChar">
    <w:name w:val="Header Char"/>
    <w:basedOn w:val="DefaultParagraphFont"/>
    <w:link w:val="Header"/>
    <w:uiPriority w:val="99"/>
    <w:rsid w:val="008A2F4E"/>
  </w:style>
  <w:style w:type="paragraph" w:styleId="Footer">
    <w:name w:val="footer"/>
    <w:basedOn w:val="Normal"/>
    <w:link w:val="FooterChar"/>
    <w:uiPriority w:val="99"/>
    <w:unhideWhenUsed/>
    <w:rsid w:val="008A2F4E"/>
    <w:pPr>
      <w:tabs>
        <w:tab w:val="center" w:pos="4513"/>
        <w:tab w:val="right" w:pos="9026"/>
      </w:tabs>
      <w:spacing w:line="240" w:lineRule="auto"/>
    </w:pPr>
  </w:style>
  <w:style w:type="character" w:customStyle="1" w:styleId="FooterChar">
    <w:name w:val="Footer Char"/>
    <w:basedOn w:val="DefaultParagraphFont"/>
    <w:link w:val="Footer"/>
    <w:uiPriority w:val="99"/>
    <w:rsid w:val="008A2F4E"/>
  </w:style>
  <w:style w:type="table" w:styleId="GridTable1Light-Accent6">
    <w:name w:val="Grid Table 1 Light Accent 6"/>
    <w:basedOn w:val="TableNormal"/>
    <w:uiPriority w:val="46"/>
    <w:rsid w:val="00F72FA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72FA1"/>
    <w:rPr>
      <w:color w:val="0000FF" w:themeColor="hyperlink"/>
      <w:u w:val="single"/>
    </w:rPr>
  </w:style>
  <w:style w:type="character" w:styleId="UnresolvedMention">
    <w:name w:val="Unresolved Mention"/>
    <w:basedOn w:val="DefaultParagraphFont"/>
    <w:uiPriority w:val="99"/>
    <w:semiHidden/>
    <w:unhideWhenUsed/>
    <w:rsid w:val="00F72FA1"/>
    <w:rPr>
      <w:color w:val="605E5C"/>
      <w:shd w:val="clear" w:color="auto" w:fill="E1DFDD"/>
    </w:rPr>
  </w:style>
  <w:style w:type="paragraph" w:styleId="ListParagraph">
    <w:name w:val="List Paragraph"/>
    <w:basedOn w:val="Normal"/>
    <w:uiPriority w:val="34"/>
    <w:qFormat/>
    <w:rsid w:val="00F72FA1"/>
    <w:pPr>
      <w:ind w:left="720"/>
      <w:contextualSpacing/>
    </w:pPr>
  </w:style>
  <w:style w:type="character" w:customStyle="1" w:styleId="LinkChar">
    <w:name w:val="Link Char"/>
    <w:basedOn w:val="DefaultParagraphFont"/>
    <w:link w:val="Link"/>
    <w:rsid w:val="008B7FCB"/>
    <w:rPr>
      <w:rFonts w:eastAsia="Gotham" w:cs="Gotham"/>
      <w:b/>
      <w:color w:val="F36E37"/>
      <w:sz w:val="18"/>
      <w:szCs w:val="17"/>
      <w:lang w:val="en-US"/>
    </w:rPr>
  </w:style>
  <w:style w:type="paragraph" w:customStyle="1" w:styleId="Link">
    <w:name w:val="Link"/>
    <w:basedOn w:val="BodyText"/>
    <w:link w:val="LinkChar"/>
    <w:qFormat/>
    <w:rsid w:val="008B7FCB"/>
    <w:pPr>
      <w:widowControl w:val="0"/>
      <w:autoSpaceDE w:val="0"/>
      <w:autoSpaceDN w:val="0"/>
      <w:spacing w:after="0"/>
    </w:pPr>
    <w:rPr>
      <w:rFonts w:eastAsia="Gotham" w:cs="Gotham"/>
      <w:b/>
      <w:color w:val="F36E37"/>
      <w:sz w:val="18"/>
      <w:szCs w:val="17"/>
      <w:lang w:val="en-US"/>
    </w:rPr>
  </w:style>
  <w:style w:type="paragraph" w:styleId="BodyText">
    <w:name w:val="Body Text"/>
    <w:basedOn w:val="Normal"/>
    <w:link w:val="BodyTextChar"/>
    <w:uiPriority w:val="99"/>
    <w:semiHidden/>
    <w:unhideWhenUsed/>
    <w:rsid w:val="008B7FCB"/>
    <w:pPr>
      <w:spacing w:after="120"/>
    </w:pPr>
  </w:style>
  <w:style w:type="character" w:customStyle="1" w:styleId="BodyTextChar">
    <w:name w:val="Body Text Char"/>
    <w:basedOn w:val="DefaultParagraphFont"/>
    <w:link w:val="BodyText"/>
    <w:uiPriority w:val="99"/>
    <w:semiHidden/>
    <w:rsid w:val="008B7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rtedinschools.org.nz/teachers/curriculum-info/pedagogical-design/" TargetMode="External"/><Relationship Id="rId4" Type="http://schemas.openxmlformats.org/officeDocument/2006/relationships/webSettings" Target="webSettings.xml"/><Relationship Id="rId9" Type="http://schemas.openxmlformats.org/officeDocument/2006/relationships/hyperlink" Target="http://sortedinschools.org.nz/sorted-resources/financial-ident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Tista Lythe</dc:creator>
  <cp:lastModifiedBy>Su Min Ahn</cp:lastModifiedBy>
  <cp:revision>26</cp:revision>
  <dcterms:created xsi:type="dcterms:W3CDTF">2021-08-25T03:41:00Z</dcterms:created>
  <dcterms:modified xsi:type="dcterms:W3CDTF">2021-09-01T02:38:00Z</dcterms:modified>
</cp:coreProperties>
</file>