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B186" w14:textId="77777777" w:rsidR="0058716B" w:rsidRDefault="00F431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  <w:r>
        <w:rPr>
          <w:rFonts w:ascii="Brandon Grotesque" w:eastAsia="Brandon Grotesque" w:hAnsi="Brandon Grotesque" w:cs="Brandon Grotesque"/>
          <w:b/>
          <w:noProof/>
          <w:color w:val="F16F35"/>
          <w:sz w:val="36"/>
          <w:szCs w:val="36"/>
        </w:rPr>
        <w:drawing>
          <wp:inline distT="0" distB="0" distL="0" distR="0" wp14:anchorId="11D5AC60" wp14:editId="4D4295F2">
            <wp:extent cx="5875450" cy="134640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5450" cy="1346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9B37EC" w14:textId="7FB61A2C" w:rsidR="0058716B" w:rsidRDefault="00BC54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" w:eastAsia="Brandon Grotesque" w:hAnsi="Brandon Grotesque" w:cs="Brandon Grotesque"/>
          <w:color w:val="F16F35"/>
          <w:sz w:val="36"/>
          <w:szCs w:val="36"/>
        </w:rPr>
      </w:pPr>
      <w:bookmarkStart w:id="0" w:name="_GoBack"/>
      <w:r w:rsidRPr="00820DB0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hidden="0" allowOverlap="1" wp14:anchorId="0E7F522A" wp14:editId="7B0D5AD3">
            <wp:simplePos x="0" y="0"/>
            <wp:positionH relativeFrom="column">
              <wp:posOffset>3409950</wp:posOffset>
            </wp:positionH>
            <wp:positionV relativeFrom="paragraph">
              <wp:posOffset>419100</wp:posOffset>
            </wp:positionV>
            <wp:extent cx="2009775" cy="2314575"/>
            <wp:effectExtent l="0" t="0" r="9525" b="9525"/>
            <wp:wrapSquare wrapText="bothSides" distT="0" distB="0" distL="114300" distR="114300"/>
            <wp:docPr id="1" name="image3.png" descr="../../CFFC%20Photos/CFFC%20Waka%20in%20Water%20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../../CFFC%20Photos/CFFC%20Waka%20in%20Water%20Pictur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31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431B4"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Māui Ihumanea – Te Ngohe Whakatānga 2</w:t>
      </w:r>
    </w:p>
    <w:p w14:paraId="4CBD3532" w14:textId="3E633A08" w:rsidR="0058716B" w:rsidRPr="00820DB0" w:rsidRDefault="00F431B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entury Gothic" w:eastAsia="Montserrat" w:hAnsi="Century Gothic" w:cs="Montserrat"/>
          <w:b/>
          <w:color w:val="000000"/>
          <w:sz w:val="26"/>
          <w:szCs w:val="26"/>
        </w:rPr>
      </w:pPr>
      <w:r w:rsidRPr="00820DB0">
        <w:rPr>
          <w:rFonts w:ascii="Century Gothic" w:eastAsia="Montserrat" w:hAnsi="Century Gothic" w:cs="Montserrat"/>
          <w:b/>
          <w:color w:val="000000"/>
          <w:sz w:val="26"/>
          <w:szCs w:val="26"/>
        </w:rPr>
        <w:t>He rawaka te rahi o te Pūtea Penihana o Aotearoa mō te whakatānga</w:t>
      </w:r>
    </w:p>
    <w:p w14:paraId="11AE9E8D" w14:textId="77777777" w:rsidR="0058716B" w:rsidRPr="00820DB0" w:rsidRDefault="00F43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Montserrat Medium" w:hAnsiTheme="majorHAnsi" w:cs="Montserrat Medium"/>
          <w:b/>
          <w:bCs/>
          <w:color w:val="000000"/>
          <w:sz w:val="22"/>
          <w:szCs w:val="22"/>
        </w:rPr>
      </w:pPr>
      <w:r w:rsidRPr="00820DB0">
        <w:rPr>
          <w:rFonts w:asciiTheme="majorHAnsi" w:eastAsia="Montserrat Medium" w:hAnsiTheme="majorHAnsi" w:cs="Montserrat Medium"/>
          <w:b/>
          <w:bCs/>
          <w:color w:val="000000"/>
          <w:sz w:val="22"/>
          <w:szCs w:val="22"/>
        </w:rPr>
        <w:t>Mā ngā ākonga i tēnei ngohe e:</w:t>
      </w:r>
    </w:p>
    <w:p w14:paraId="73054376" w14:textId="77777777" w:rsidR="0058716B" w:rsidRDefault="00F431B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>tautuhi tētahi ritenga Māori taketake e ōrite ana ki te ariā o te whakatānga</w:t>
      </w:r>
    </w:p>
    <w:p w14:paraId="2BFA0792" w14:textId="77777777" w:rsidR="0058716B" w:rsidRDefault="00F431B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  <w:t>whakamārama haere ki te hira o te whai mahere penapena moni mō te whakatā.</w:t>
      </w:r>
    </w:p>
    <w:p w14:paraId="32012FB3" w14:textId="77777777" w:rsidR="0058716B" w:rsidRDefault="0058716B">
      <w:pPr>
        <w:widowControl w:val="0"/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28FC0B0" w14:textId="77777777" w:rsidR="0058716B" w:rsidRDefault="00F431B4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I ngā wā o mua, whakatūria ai he momo mahere whakatānga mō ngā kaumātua. I a rātou e ahungarua ana ka huri haere ā rātou kawenga i te mahi i ngā mahi ā-ringa ki te mahi hei pou herenga mātauranga. Arā, ka noho kē rātou hei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kaiatawhai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matua mō te hunga tama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riki ake, hei kaiako anō hoki mō rātou.</w:t>
      </w:r>
    </w:p>
    <w:p w14:paraId="0FE017E7" w14:textId="77777777" w:rsidR="0058716B" w:rsidRDefault="00F431B4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I pau i ngā kaumātua ō rātou oranga katoa ngā whakaakoranga e tika ana te ako, me te whai wheako tērā ka whakawhitia mai anō ki te rangatahi o ngā whānau, mā te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tukanga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whakawhiti mātauranga i waenga whakatipuranga. </w:t>
      </w:r>
    </w:p>
    <w:p w14:paraId="2301A50E" w14:textId="77777777" w:rsidR="0058716B" w:rsidRDefault="00F431B4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He āhua rite tērā ki tētahi mahere whakatānga e arotahi ana ki te penapena me te haumi moni, engari rawa i aro kē atu ki te whai me te tiaki wheako me te mātauranga. He momo haumi anō ki te whakatipuranga whai ake mā te tiritiri i taua mātauranga ki a rāt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ou. Ahakoa ko te ora o te whānau te take matua, arā kē he ōritenga.</w:t>
      </w:r>
    </w:p>
    <w:p w14:paraId="1125BD0A" w14:textId="77777777" w:rsidR="0058716B" w:rsidRDefault="00F431B4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I ēnei rā tonu kitea ai taua ritenga i te maha o ngā whānau. Heoi, he tokomaha ngā kaumātua e whiwhi ana i te Pūtea Penihana o Aotearoa. He penihana tērā e homai ana e te Kāwanatanga o Aot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earoa ki ngā tāngata kua eke ki tua o te 65 tau te pakeke. He taupori taipakeke haere te taupori o Aotearoa, me te aha ka uaua haere ake te tohatoha i te Pūtea Penihana o Aotearoa nā te mea e piki tonu ana te tokomaha o ngā tāngata o Aotearoa kua eke ki te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tau whakatā i ia tau.</w:t>
      </w:r>
    </w:p>
    <w:p w14:paraId="6FD1EFE3" w14:textId="77777777" w:rsidR="0058716B" w:rsidRDefault="00F431B4">
      <w:pPr>
        <w:pBdr>
          <w:top w:val="nil"/>
          <w:left w:val="nil"/>
          <w:bottom w:val="nil"/>
          <w:right w:val="nil"/>
          <w:between w:val="nil"/>
        </w:pBdr>
        <w:spacing w:after="160" w:line="300" w:lineRule="auto"/>
        <w:rPr>
          <w:rFonts w:ascii="Gotham Book" w:eastAsia="Gotham Book" w:hAnsi="Gotham Book" w:cs="Gotham Book"/>
          <w:color w:val="000000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Ko te rahi ka whiwhi te tangata i ia wiki ko te $411. Ki tō whakaaro he nui pea tērā, engari i te ngohe kei raro nei māu e tātai te kounga o te ora mō ētahi o ō tātou kaumātua, i ngā tūāhuatanga ko tēnei tō rātou puna moni whiwhi kot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>ahi.</w:t>
      </w:r>
    </w:p>
    <w:p w14:paraId="63ECCDB3" w14:textId="77777777" w:rsidR="0058716B" w:rsidRDefault="00F431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</w:pPr>
      <w:r>
        <w:rPr>
          <w:rFonts w:ascii="Brandon Grotesque" w:eastAsia="Brandon Grotesque" w:hAnsi="Brandon Grotesque" w:cs="Brandon Grotesque"/>
          <w:b/>
          <w:color w:val="F16F35"/>
          <w:sz w:val="36"/>
          <w:szCs w:val="36"/>
        </w:rPr>
        <w:t>Te Ngohe 1</w:t>
      </w:r>
    </w:p>
    <w:p w14:paraId="0E9C3E25" w14:textId="77777777" w:rsidR="0058716B" w:rsidRPr="00820DB0" w:rsidRDefault="00F431B4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entury Gothic" w:eastAsia="Montserrat" w:hAnsi="Century Gothic" w:cs="Montserrat"/>
          <w:b/>
          <w:color w:val="000000"/>
          <w:sz w:val="26"/>
          <w:szCs w:val="26"/>
        </w:rPr>
      </w:pPr>
      <w:r w:rsidRPr="00820DB0">
        <w:rPr>
          <w:rFonts w:ascii="Century Gothic" w:eastAsia="Montserrat" w:hAnsi="Century Gothic" w:cs="Montserrat"/>
          <w:color w:val="000000"/>
          <w:sz w:val="26"/>
          <w:szCs w:val="26"/>
        </w:rPr>
        <w:lastRenderedPageBreak/>
        <w:t>He rawaka te rahi o te Pūtea Penihana o Aotearoa mō te whakatānga?</w:t>
      </w:r>
    </w:p>
    <w:p w14:paraId="1B08DD6C" w14:textId="77777777" w:rsidR="0058716B" w:rsidRPr="00820DB0" w:rsidRDefault="00F43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Montserrat Medium" w:hAnsi="Century Gothic" w:cs="Montserrat Medium"/>
          <w:color w:val="000000"/>
          <w:sz w:val="22"/>
          <w:szCs w:val="22"/>
        </w:rPr>
      </w:pPr>
      <w:r w:rsidRPr="00820DB0">
        <w:rPr>
          <w:rFonts w:ascii="Century Gothic" w:eastAsia="Montserrat Medium" w:hAnsi="Century Gothic" w:cs="Montserrat Medium"/>
          <w:color w:val="000000"/>
          <w:sz w:val="22"/>
          <w:szCs w:val="22"/>
        </w:rPr>
        <w:t>I tēnei ngohe māu e whakaoti te tūtohi i raro me te:</w:t>
      </w:r>
    </w:p>
    <w:p w14:paraId="3E2332C1" w14:textId="77777777" w:rsidR="0058716B" w:rsidRDefault="00F43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rPr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whakatau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mēnā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he hiahia me mātua tutuki te utu,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mēnā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he kōwhiringa noa rānei mō tēnei tangata, i runga anō i te whaiutu</w:t>
      </w:r>
    </w:p>
    <w:p w14:paraId="675EEAA1" w14:textId="77777777" w:rsidR="0058716B" w:rsidRDefault="00F43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rPr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Me tātai i te pūtea ā-wiki e toe ana, </w:t>
      </w:r>
      <w:proofErr w:type="spellStart"/>
      <w:r>
        <w:rPr>
          <w:rFonts w:ascii="Gotham Book" w:eastAsia="Gotham Book" w:hAnsi="Gotham Book" w:cs="Gotham Book"/>
          <w:color w:val="000000"/>
          <w:sz w:val="22"/>
          <w:szCs w:val="22"/>
        </w:rPr>
        <w:t>mēnā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rā he toenga, mā te tango i te utu whaipainga i te wiki, i </w:t>
      </w:r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>ngā utunga</w:t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rānei mai i te tapeke </w:t>
      </w:r>
      <w:proofErr w:type="spellStart"/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>t</w:t>
      </w:r>
      <w:r>
        <w:rPr>
          <w:rFonts w:ascii="Gotham Book" w:eastAsia="Gotham Book" w:hAnsi="Gotham Book" w:cs="Gotham Book"/>
          <w:b/>
          <w:color w:val="000000"/>
          <w:sz w:val="22"/>
          <w:szCs w:val="22"/>
        </w:rPr>
        <w:t>aumai</w:t>
      </w:r>
      <w:proofErr w:type="spellEnd"/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 o te $411</w:t>
      </w:r>
    </w:p>
    <w:p w14:paraId="3F5C1E7F" w14:textId="77777777" w:rsidR="0058716B" w:rsidRDefault="0058716B">
      <w:pPr>
        <w:spacing w:line="276" w:lineRule="auto"/>
        <w:rPr>
          <w:rFonts w:ascii="Century Gothic" w:eastAsia="Century Gothic" w:hAnsi="Century Gothic" w:cs="Century Gothic"/>
          <w:i/>
          <w:sz w:val="22"/>
          <w:szCs w:val="22"/>
        </w:rPr>
      </w:pPr>
    </w:p>
    <w:p w14:paraId="4C0AB937" w14:textId="77777777" w:rsidR="0058716B" w:rsidRDefault="00F431B4">
      <w:pPr>
        <w:pBdr>
          <w:top w:val="nil"/>
          <w:left w:val="nil"/>
          <w:bottom w:val="nil"/>
          <w:right w:val="nil"/>
          <w:between w:val="nil"/>
        </w:pBdr>
        <w:spacing w:after="80" w:line="300" w:lineRule="auto"/>
        <w:rPr>
          <w:rFonts w:ascii="Gotham Book" w:eastAsia="Gotham Book" w:hAnsi="Gotham Book" w:cs="Gotham Book"/>
          <w:i/>
          <w:color w:val="704E99"/>
          <w:sz w:val="22"/>
          <w:szCs w:val="22"/>
        </w:rPr>
      </w:pPr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>Ka whakautu ai i ngā pātai kei raro i te tūtohi</w:t>
      </w:r>
    </w:p>
    <w:p w14:paraId="52704CF8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3945A5B4" w14:textId="77777777" w:rsidR="0058716B" w:rsidRPr="00820DB0" w:rsidRDefault="00F431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</w:pPr>
      <w:r w:rsidRPr="00820DB0">
        <w:rPr>
          <w:rFonts w:ascii="Century Gothic" w:eastAsia="Montserrat Medium" w:hAnsi="Century Gothic" w:cs="Montserrat Medium"/>
          <w:b/>
          <w:bCs/>
          <w:color w:val="000000"/>
          <w:sz w:val="22"/>
          <w:szCs w:val="22"/>
        </w:rPr>
        <w:t>Mō te taha ki tēnei tangata;</w:t>
      </w:r>
    </w:p>
    <w:p w14:paraId="3FF2BB8A" w14:textId="77777777" w:rsidR="0058716B" w:rsidRDefault="00F431B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  <w:t>ka reti i tōna whare noho</w:t>
      </w:r>
    </w:p>
    <w:p w14:paraId="5E116C1B" w14:textId="77777777" w:rsidR="0058716B" w:rsidRDefault="00F431B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  <w:t>he kaumātua, ka mutu he nui ōna hiahia hauora</w:t>
      </w:r>
    </w:p>
    <w:p w14:paraId="5D6D32E1" w14:textId="77777777" w:rsidR="0058716B" w:rsidRDefault="00F431B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 xml:space="preserve">kua whai tāngata i tōna whānau ki te tautoko i a ia </w:t>
      </w:r>
    </w:p>
    <w:p w14:paraId="4145D13B" w14:textId="77777777" w:rsidR="0058716B" w:rsidRDefault="00F431B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  <w:tab w:val="left" w:pos="142"/>
          <w:tab w:val="left" w:pos="284"/>
          <w:tab w:val="left" w:pos="567"/>
          <w:tab w:val="left" w:pos="1134"/>
        </w:tabs>
        <w:spacing w:after="80" w:line="300" w:lineRule="auto"/>
        <w:rPr>
          <w:rFonts w:ascii="Gotham Book" w:eastAsia="Gotham Book" w:hAnsi="Gotham Book" w:cs="Gotham Book"/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ab/>
      </w:r>
      <w:r>
        <w:rPr>
          <w:rFonts w:ascii="Gotham Book" w:eastAsia="Gotham Book" w:hAnsi="Gotham Book" w:cs="Gotham Book"/>
          <w:color w:val="000000"/>
          <w:sz w:val="22"/>
          <w:szCs w:val="22"/>
        </w:rPr>
        <w:tab/>
        <w:t>kua kore e whai motokā, nā tōna kore whai moni hei utu</w:t>
      </w:r>
    </w:p>
    <w:p w14:paraId="2E78A910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65FAA27A" w14:textId="77777777" w:rsidR="0058716B" w:rsidRPr="00820DB0" w:rsidRDefault="00F431B4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rFonts w:ascii="Century Gothic" w:eastAsia="Montserrat" w:hAnsi="Century Gothic" w:cs="Montserrat"/>
          <w:b/>
          <w:color w:val="F26E35"/>
        </w:rPr>
      </w:pPr>
      <w:bookmarkStart w:id="1" w:name="_gjdgxs" w:colFirst="0" w:colLast="0"/>
      <w:bookmarkEnd w:id="1"/>
      <w:r w:rsidRPr="00820DB0">
        <w:rPr>
          <w:rFonts w:ascii="Century Gothic" w:eastAsia="Montserrat" w:hAnsi="Century Gothic" w:cs="Montserrat"/>
          <w:color w:val="F26E35"/>
        </w:rPr>
        <w:t>He rawaka te rahi o te Pūtea Penihana o Aotearoa mō te whakatānga?</w:t>
      </w:r>
    </w:p>
    <w:tbl>
      <w:tblPr>
        <w:tblStyle w:val="a"/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2228"/>
        <w:gridCol w:w="2185"/>
        <w:gridCol w:w="1974"/>
      </w:tblGrid>
      <w:tr w:rsidR="0058716B" w:rsidRPr="00820DB0" w14:paraId="747E0812" w14:textId="77777777">
        <w:trPr>
          <w:trHeight w:val="580"/>
        </w:trPr>
        <w:tc>
          <w:tcPr>
            <w:tcW w:w="2623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1017" w14:textId="77777777" w:rsidR="0058716B" w:rsidRPr="00820DB0" w:rsidRDefault="00F431B4">
            <w:pPr>
              <w:spacing w:line="276" w:lineRule="auto"/>
              <w:ind w:left="142"/>
              <w:jc w:val="center"/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</w:pP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Ngā whakapaunga moni ia wiki</w:t>
            </w:r>
          </w:p>
        </w:tc>
        <w:tc>
          <w:tcPr>
            <w:tcW w:w="2228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202B" w14:textId="77777777" w:rsidR="0058716B" w:rsidRPr="00820DB0" w:rsidRDefault="00F431B4">
            <w:pPr>
              <w:spacing w:line="276" w:lineRule="auto"/>
              <w:ind w:left="142"/>
              <w:jc w:val="center"/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</w:pP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Te utu ia wiki</w:t>
            </w:r>
          </w:p>
          <w:p w14:paraId="4EB4D4FB" w14:textId="77777777" w:rsidR="0058716B" w:rsidRPr="00820DB0" w:rsidRDefault="00F431B4">
            <w:pPr>
              <w:spacing w:line="276" w:lineRule="auto"/>
              <w:ind w:left="142"/>
              <w:jc w:val="center"/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</w:pP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>Tapeke whakawaho</w:t>
            </w:r>
          </w:p>
        </w:tc>
        <w:tc>
          <w:tcPr>
            <w:tcW w:w="2185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B8657" w14:textId="77777777" w:rsidR="0058716B" w:rsidRPr="00820DB0" w:rsidRDefault="00F431B4">
            <w:pPr>
              <w:spacing w:line="276" w:lineRule="auto"/>
              <w:ind w:left="142"/>
              <w:jc w:val="center"/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</w:pP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1: </w:t>
            </w: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br/>
            </w: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Me utu hei </w:t>
            </w: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br/>
              <w:t>aha rānei</w:t>
            </w:r>
          </w:p>
        </w:tc>
        <w:tc>
          <w:tcPr>
            <w:tcW w:w="1974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7352" w14:textId="77777777" w:rsidR="0058716B" w:rsidRPr="00820DB0" w:rsidRDefault="00F431B4">
            <w:pPr>
              <w:spacing w:line="276" w:lineRule="auto"/>
              <w:ind w:left="142"/>
              <w:jc w:val="center"/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</w:pP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t xml:space="preserve">2: </w:t>
            </w:r>
            <w:r w:rsidRPr="00820DB0">
              <w:rPr>
                <w:rFonts w:ascii="Century Gothic" w:eastAsia="Montserrat" w:hAnsi="Century Gothic" w:cs="Montserrat"/>
                <w:b/>
                <w:color w:val="000000"/>
                <w:sz w:val="22"/>
                <w:szCs w:val="22"/>
              </w:rPr>
              <w:br/>
              <w:t>$411: Tapeke whakaroto</w:t>
            </w:r>
          </w:p>
        </w:tc>
      </w:tr>
      <w:tr w:rsidR="0058716B" w:rsidRPr="00820DB0" w14:paraId="30F36E91" w14:textId="77777777">
        <w:trPr>
          <w:trHeight w:val="60"/>
        </w:trPr>
        <w:tc>
          <w:tcPr>
            <w:tcW w:w="2623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A156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proofErr w:type="spellStart"/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Riihi</w:t>
            </w:r>
            <w:proofErr w:type="spellEnd"/>
          </w:p>
        </w:tc>
        <w:tc>
          <w:tcPr>
            <w:tcW w:w="2228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3164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$200</w:t>
            </w:r>
          </w:p>
        </w:tc>
        <w:tc>
          <w:tcPr>
            <w:tcW w:w="2185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D984D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8AD0C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2"/>
                <w:szCs w:val="22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2"/>
                <w:szCs w:val="22"/>
              </w:rPr>
              <w:t>-</w:t>
            </w:r>
          </w:p>
        </w:tc>
      </w:tr>
      <w:tr w:rsidR="0058716B" w:rsidRPr="00820DB0" w14:paraId="1F2E25FE" w14:textId="77777777">
        <w:trPr>
          <w:trHeight w:val="40"/>
        </w:trPr>
        <w:tc>
          <w:tcPr>
            <w:tcW w:w="2623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75EA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Kai</w:t>
            </w:r>
          </w:p>
        </w:tc>
        <w:tc>
          <w:tcPr>
            <w:tcW w:w="2228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3F30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$100</w:t>
            </w:r>
          </w:p>
        </w:tc>
        <w:tc>
          <w:tcPr>
            <w:tcW w:w="2185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0295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E86C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2"/>
                <w:szCs w:val="22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2"/>
                <w:szCs w:val="22"/>
              </w:rPr>
              <w:t>-</w:t>
            </w:r>
          </w:p>
        </w:tc>
      </w:tr>
      <w:tr w:rsidR="0058716B" w:rsidRPr="00820DB0" w14:paraId="0F00B065" w14:textId="77777777">
        <w:trPr>
          <w:trHeight w:val="20"/>
        </w:trPr>
        <w:tc>
          <w:tcPr>
            <w:tcW w:w="2623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41F0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Hiko</w:t>
            </w:r>
          </w:p>
        </w:tc>
        <w:tc>
          <w:tcPr>
            <w:tcW w:w="2228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64A9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$40</w:t>
            </w:r>
          </w:p>
        </w:tc>
        <w:tc>
          <w:tcPr>
            <w:tcW w:w="2185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8461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6709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2"/>
                <w:szCs w:val="22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2"/>
                <w:szCs w:val="22"/>
              </w:rPr>
              <w:t>-</w:t>
            </w:r>
          </w:p>
        </w:tc>
      </w:tr>
      <w:tr w:rsidR="0058716B" w:rsidRPr="00820DB0" w14:paraId="498AAA19" w14:textId="77777777">
        <w:trPr>
          <w:trHeight w:val="20"/>
        </w:trPr>
        <w:tc>
          <w:tcPr>
            <w:tcW w:w="2623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BCA4A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proofErr w:type="spellStart"/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Nga</w:t>
            </w:r>
            <w:proofErr w:type="spellEnd"/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 Utu Hauora</w:t>
            </w:r>
          </w:p>
        </w:tc>
        <w:tc>
          <w:tcPr>
            <w:tcW w:w="2228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C4A2E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$15</w:t>
            </w:r>
          </w:p>
        </w:tc>
        <w:tc>
          <w:tcPr>
            <w:tcW w:w="2185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6A39F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ED97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2"/>
                <w:szCs w:val="22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2"/>
                <w:szCs w:val="22"/>
              </w:rPr>
              <w:t>-</w:t>
            </w:r>
          </w:p>
        </w:tc>
      </w:tr>
      <w:tr w:rsidR="0058716B" w:rsidRPr="00820DB0" w14:paraId="5B898DF8" w14:textId="77777777">
        <w:trPr>
          <w:trHeight w:val="20"/>
        </w:trPr>
        <w:tc>
          <w:tcPr>
            <w:tcW w:w="2623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5EAA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 xml:space="preserve">Waea </w:t>
            </w: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  <w:u w:val="single"/>
              </w:rPr>
              <w:t>pūkoro</w:t>
            </w:r>
          </w:p>
        </w:tc>
        <w:tc>
          <w:tcPr>
            <w:tcW w:w="2228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9AF0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$10</w:t>
            </w:r>
          </w:p>
        </w:tc>
        <w:tc>
          <w:tcPr>
            <w:tcW w:w="2185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CDAB3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0"/>
                <w:szCs w:val="20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4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F0C59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2"/>
                <w:szCs w:val="22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2"/>
                <w:szCs w:val="22"/>
              </w:rPr>
              <w:t>-</w:t>
            </w:r>
          </w:p>
        </w:tc>
      </w:tr>
      <w:tr w:rsidR="0058716B" w:rsidRPr="00820DB0" w14:paraId="7CCADD53" w14:textId="77777777">
        <w:trPr>
          <w:trHeight w:val="160"/>
        </w:trPr>
        <w:tc>
          <w:tcPr>
            <w:tcW w:w="7036" w:type="dxa"/>
            <w:gridSpan w:val="3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428D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Montserrat Medium" w:hAnsi="Century Gothic" w:cs="Montserrat Medium"/>
                <w:sz w:val="20"/>
                <w:szCs w:val="20"/>
              </w:rPr>
            </w:pPr>
            <w:r w:rsidRPr="00820DB0">
              <w:rPr>
                <w:rFonts w:ascii="Century Gothic" w:eastAsia="Montserrat Medium" w:hAnsi="Century Gothic" w:cs="Montserrat Medium"/>
                <w:sz w:val="20"/>
                <w:szCs w:val="20"/>
              </w:rPr>
              <w:t>Te tapeke e toe ana ia wiki</w:t>
            </w:r>
          </w:p>
        </w:tc>
        <w:tc>
          <w:tcPr>
            <w:tcW w:w="1974" w:type="dxa"/>
            <w:tcBorders>
              <w:top w:val="single" w:sz="4" w:space="0" w:color="E5733F"/>
              <w:left w:val="single" w:sz="4" w:space="0" w:color="E5733F"/>
              <w:bottom w:val="single" w:sz="4" w:space="0" w:color="E5733F"/>
              <w:right w:val="single" w:sz="4" w:space="0" w:color="E5733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04CD" w14:textId="77777777" w:rsidR="0058716B" w:rsidRPr="00820DB0" w:rsidRDefault="00F431B4">
            <w:pPr>
              <w:spacing w:line="276" w:lineRule="auto"/>
              <w:ind w:left="142"/>
              <w:rPr>
                <w:rFonts w:ascii="Century Gothic" w:eastAsia="Gotham Book" w:hAnsi="Century Gothic" w:cs="Gotham Book"/>
                <w:sz w:val="22"/>
                <w:szCs w:val="22"/>
              </w:rPr>
            </w:pPr>
            <w:r w:rsidRPr="00820DB0">
              <w:rPr>
                <w:rFonts w:ascii="Century Gothic" w:eastAsia="Gotham Book" w:hAnsi="Century Gothic" w:cs="Gotham Book"/>
                <w:color w:val="000000"/>
                <w:sz w:val="22"/>
                <w:szCs w:val="22"/>
              </w:rPr>
              <w:t>=</w:t>
            </w:r>
          </w:p>
        </w:tc>
      </w:tr>
    </w:tbl>
    <w:p w14:paraId="0D99A37B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5A214F91" w14:textId="77777777" w:rsidR="0058716B" w:rsidRDefault="00F431B4">
      <w:pPr>
        <w:pBdr>
          <w:top w:val="nil"/>
          <w:left w:val="nil"/>
          <w:bottom w:val="nil"/>
          <w:right w:val="nil"/>
          <w:between w:val="nil"/>
        </w:pBdr>
        <w:spacing w:after="80" w:line="300" w:lineRule="auto"/>
        <w:rPr>
          <w:rFonts w:ascii="Gotham Book" w:eastAsia="Gotham Book" w:hAnsi="Gotham Book" w:cs="Gotham Book"/>
          <w:i/>
          <w:color w:val="704E99"/>
          <w:sz w:val="22"/>
          <w:szCs w:val="22"/>
        </w:rPr>
      </w:pPr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 xml:space="preserve">Kua takea mai te tūtohi mahere pūtea o runga nei i tētahi kaumātua whakatā e noho ana i Papakura, i </w:t>
      </w:r>
      <w:proofErr w:type="spellStart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>Tāmakimakaurau</w:t>
      </w:r>
      <w:proofErr w:type="spellEnd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 xml:space="preserve"> ki te Tonga. Kua tata ki te 80 ōna tau, ā, kua āhua whakatā ia mai i te 65 o ōna tau, me te mahi </w:t>
      </w:r>
      <w:proofErr w:type="spellStart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>kōtiwhatiwha</w:t>
      </w:r>
      <w:proofErr w:type="spellEnd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 xml:space="preserve"> i ngā mahi </w:t>
      </w:r>
      <w:proofErr w:type="spellStart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>tīpakopako</w:t>
      </w:r>
      <w:proofErr w:type="spellEnd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>. I ēnei t</w:t>
      </w:r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 xml:space="preserve">au e 2 kua pahure ake, e hohe tonu ana ia, engari ka uaua ki a ia ngā mahi ahakoa he mahi hamanga. Heoi anō, e tiaki tonu ana i ana mokopuna, ā, e ai ki a ia ka </w:t>
      </w:r>
      <w:proofErr w:type="spellStart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>whakapūhou</w:t>
      </w:r>
      <w:proofErr w:type="spellEnd"/>
      <w:r>
        <w:rPr>
          <w:rFonts w:ascii="Gotham Book" w:eastAsia="Gotham Book" w:hAnsi="Gotham Book" w:cs="Gotham Book"/>
          <w:i/>
          <w:color w:val="704E99"/>
          <w:sz w:val="22"/>
          <w:szCs w:val="22"/>
        </w:rPr>
        <w:t xml:space="preserve"> tonu tērā i a ia.</w:t>
      </w:r>
    </w:p>
    <w:p w14:paraId="4AF65C1F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6838E10F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691EE772" w14:textId="77777777" w:rsidR="0058716B" w:rsidRDefault="00F43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Ki tō whakaaro, ko ēhea ngā utu me mātua tutuki, he aha ai hoki?</w:t>
      </w:r>
    </w:p>
    <w:p w14:paraId="61A1E8F0" w14:textId="77777777" w:rsidR="0058716B" w:rsidRDefault="00F431B4">
      <w:pPr>
        <w:spacing w:line="360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_________________________________________________________________________________________________________________________________________________</w:t>
      </w:r>
    </w:p>
    <w:p w14:paraId="1B7227F1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0572F97C" w14:textId="77777777" w:rsidR="0058716B" w:rsidRDefault="00F43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rPr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Ki tō whakaaro, ko ēhea ngā utu he mea kōwhiringa noa, he aha ai hoki?</w:t>
      </w:r>
    </w:p>
    <w:p w14:paraId="26D9AE9D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080C8917" w14:textId="77777777" w:rsidR="0058716B" w:rsidRDefault="00F431B4">
      <w:pPr>
        <w:spacing w:line="360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___________________________________________________________________________________________________________</w:t>
      </w:r>
    </w:p>
    <w:p w14:paraId="63F3F8D7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219E46DE" w14:textId="77777777" w:rsidR="0058716B" w:rsidRDefault="00F43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rPr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E hia te tapeke e toe ana i ia wiki ki tēnei tangata?</w:t>
      </w:r>
    </w:p>
    <w:p w14:paraId="501188AA" w14:textId="77777777" w:rsidR="0058716B" w:rsidRDefault="0058716B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BB4CFAD" w14:textId="77777777" w:rsidR="0058716B" w:rsidRDefault="00F431B4">
      <w:pPr>
        <w:spacing w:line="276" w:lineRule="auto"/>
        <w:ind w:left="142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ab/>
        <w:t>$ _________________</w:t>
      </w:r>
    </w:p>
    <w:p w14:paraId="72900B97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1B19A7B4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42436401" w14:textId="77777777" w:rsidR="0058716B" w:rsidRDefault="00F431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80" w:line="300" w:lineRule="auto"/>
        <w:rPr>
          <w:sz w:val="22"/>
          <w:szCs w:val="22"/>
        </w:rPr>
      </w:pPr>
      <w:r>
        <w:rPr>
          <w:rFonts w:ascii="Gotham Book" w:eastAsia="Gotham Book" w:hAnsi="Gotham Book" w:cs="Gotham Book"/>
          <w:color w:val="000000"/>
          <w:sz w:val="22"/>
          <w:szCs w:val="22"/>
        </w:rPr>
        <w:t>Ki ō whakaaro, he rawaka tēnei rahinga mō ērā atu utunga ka tūpono mai? Tēnā whakamāramahia mai.</w:t>
      </w:r>
    </w:p>
    <w:p w14:paraId="2E605C5F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41C47277" w14:textId="77777777" w:rsidR="0058716B" w:rsidRDefault="00F431B4">
      <w:pPr>
        <w:spacing w:line="360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6823C9" w14:textId="77777777" w:rsidR="0058716B" w:rsidRDefault="0058716B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</w:p>
    <w:p w14:paraId="3E31A6B8" w14:textId="77777777" w:rsidR="0058716B" w:rsidRDefault="00F431B4">
      <w:pPr>
        <w:spacing w:line="276" w:lineRule="auto"/>
        <w:ind w:left="142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inline distT="0" distB="0" distL="0" distR="0" wp14:anchorId="514D7117" wp14:editId="22F861E3">
            <wp:extent cx="5727700" cy="131254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8716B">
      <w:headerReference w:type="default" r:id="rId12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01CF" w14:textId="77777777" w:rsidR="00F431B4" w:rsidRDefault="00F431B4">
      <w:r>
        <w:separator/>
      </w:r>
    </w:p>
  </w:endnote>
  <w:endnote w:type="continuationSeparator" w:id="0">
    <w:p w14:paraId="4D11FB1B" w14:textId="77777777" w:rsidR="00F431B4" w:rsidRDefault="00F4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">
    <w:altName w:val="Calibri"/>
    <w:charset w:val="00"/>
    <w:family w:val="auto"/>
    <w:pitch w:val="default"/>
  </w:font>
  <w:font w:name="Montserrat Medium">
    <w:charset w:val="00"/>
    <w:family w:val="auto"/>
    <w:pitch w:val="default"/>
  </w:font>
  <w:font w:name="Gotham Boo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85283" w14:textId="77777777" w:rsidR="00F431B4" w:rsidRDefault="00F431B4">
      <w:r>
        <w:separator/>
      </w:r>
    </w:p>
  </w:footnote>
  <w:footnote w:type="continuationSeparator" w:id="0">
    <w:p w14:paraId="7470B378" w14:textId="77777777" w:rsidR="00F431B4" w:rsidRDefault="00F4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63950" w14:textId="77777777" w:rsidR="0058716B" w:rsidRDefault="005871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E81"/>
    <w:multiLevelType w:val="multilevel"/>
    <w:tmpl w:val="574EDCF4"/>
    <w:lvl w:ilvl="0">
      <w:start w:val="1"/>
      <w:numFmt w:val="bullet"/>
      <w:lvlText w:val="●"/>
      <w:lvlJc w:val="left"/>
      <w:pPr>
        <w:ind w:left="360" w:hanging="360"/>
      </w:pPr>
      <w:rPr>
        <w:color w:val="E5733F"/>
        <w:u w:val="none"/>
      </w:rPr>
    </w:lvl>
    <w:lvl w:ilvl="1">
      <w:start w:val="1"/>
      <w:numFmt w:val="bullet"/>
      <w:lvlText w:val="○"/>
      <w:lvlJc w:val="left"/>
      <w:pPr>
        <w:ind w:left="360" w:hanging="360"/>
      </w:pPr>
      <w:rPr>
        <w:color w:val="F16F3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F60A26"/>
    <w:multiLevelType w:val="multilevel"/>
    <w:tmpl w:val="27EE4ECC"/>
    <w:lvl w:ilvl="0">
      <w:start w:val="1"/>
      <w:numFmt w:val="decimal"/>
      <w:lvlText w:val="%1."/>
      <w:lvlJc w:val="left"/>
      <w:pPr>
        <w:ind w:left="567" w:hanging="567"/>
      </w:pPr>
      <w:rPr>
        <w:rFonts w:ascii="Montserrat" w:eastAsia="Montserrat" w:hAnsi="Montserrat" w:cs="Montserrat"/>
        <w:b/>
        <w:i w:val="0"/>
        <w:color w:val="F16F35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Montserrat" w:eastAsia="Montserrat" w:hAnsi="Montserrat" w:cs="Montserrat"/>
        <w:b/>
        <w:i w:val="0"/>
        <w:color w:val="704E99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3FD0469A"/>
    <w:multiLevelType w:val="multilevel"/>
    <w:tmpl w:val="66F07DB4"/>
    <w:lvl w:ilvl="0">
      <w:start w:val="1"/>
      <w:numFmt w:val="decimal"/>
      <w:lvlText w:val="%1."/>
      <w:lvlJc w:val="left"/>
      <w:pPr>
        <w:ind w:left="567" w:hanging="567"/>
      </w:pPr>
      <w:rPr>
        <w:rFonts w:ascii="Century Gothic" w:eastAsia="Montserrat" w:hAnsi="Century Gothic" w:cs="Montserrat" w:hint="default"/>
        <w:b/>
        <w:i w:val="0"/>
        <w:color w:val="F16F35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Montserrat" w:eastAsia="Montserrat" w:hAnsi="Montserrat" w:cs="Montserrat"/>
        <w:b/>
        <w:i w:val="0"/>
        <w:color w:val="704E99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6B"/>
    <w:rsid w:val="0058716B"/>
    <w:rsid w:val="00820DB0"/>
    <w:rsid w:val="00BC54C3"/>
    <w:rsid w:val="00F4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5C7B"/>
  <w15:docId w15:val="{75B5C3C7-D7A2-4341-AD4C-35DA5676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mi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017253BA68646AC7DA87C89F64543" ma:contentTypeVersion="5" ma:contentTypeDescription="Create a new document." ma:contentTypeScope="" ma:versionID="561c5ae909bf1246e3c373770ce1126d">
  <xsd:schema xmlns:xsd="http://www.w3.org/2001/XMLSchema" xmlns:xs="http://www.w3.org/2001/XMLSchema" xmlns:p="http://schemas.microsoft.com/office/2006/metadata/properties" xmlns:ns3="558f06e8-a429-4871-b3f5-42c0eb79a157" xmlns:ns4="8e0309e6-cb08-44ec-ba2b-250df48d3f97" targetNamespace="http://schemas.microsoft.com/office/2006/metadata/properties" ma:root="true" ma:fieldsID="52314611d47dcffb9aed97e4b39d1415" ns3:_="" ns4:_="">
    <xsd:import namespace="558f06e8-a429-4871-b3f5-42c0eb79a157"/>
    <xsd:import namespace="8e0309e6-cb08-44ec-ba2b-250df48d3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f06e8-a429-4871-b3f5-42c0eb79a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309e6-cb08-44ec-ba2b-250df48d3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B1E846-5B64-4736-BA6A-7DEBD4EFA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f06e8-a429-4871-b3f5-42c0eb79a157"/>
    <ds:schemaRef ds:uri="8e0309e6-cb08-44ec-ba2b-250df48d3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C4AED5-86BF-4930-A7B7-F7FA31B96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72792-4BD8-463D-8F9B-0A6E41F2E6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Kawe-Peautolu</cp:lastModifiedBy>
  <cp:revision>3</cp:revision>
  <dcterms:created xsi:type="dcterms:W3CDTF">2019-10-30T21:48:00Z</dcterms:created>
  <dcterms:modified xsi:type="dcterms:W3CDTF">2019-10-30T21:50:00Z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0x0101003C0017253BA68646AC7DA87C89F64543</vt:lpwstr>
  </property>
</Properties>
</file>