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72A4" w14:textId="2440F27F" w:rsidR="00A70ED6" w:rsidRPr="00BB7242" w:rsidRDefault="00591024" w:rsidP="00A70ED6">
      <w:pPr>
        <w:spacing w:before="112"/>
        <w:rPr>
          <w:rFonts w:cstheme="minorHAnsi"/>
          <w:b/>
          <w:color w:val="F37029"/>
          <w:sz w:val="40"/>
          <w:szCs w:val="40"/>
        </w:rPr>
      </w:pPr>
      <w:r w:rsidRPr="00BB7242">
        <w:rPr>
          <w:rFonts w:cstheme="minorHAnsi"/>
          <w:b/>
          <w:color w:val="F37029"/>
          <w:sz w:val="40"/>
          <w:szCs w:val="40"/>
        </w:rPr>
        <w:t>Student</w:t>
      </w:r>
      <w:r w:rsidR="00A70ED6" w:rsidRPr="00BB7242">
        <w:rPr>
          <w:rFonts w:cstheme="minorHAnsi"/>
          <w:b/>
          <w:color w:val="F37029"/>
          <w:sz w:val="40"/>
          <w:szCs w:val="40"/>
        </w:rPr>
        <w:t xml:space="preserve"> planner: Example of a theme-based plan</w:t>
      </w:r>
    </w:p>
    <w:p w14:paraId="0C677719" w14:textId="749FA13D" w:rsidR="00A70ED6" w:rsidRPr="00BB7242" w:rsidRDefault="00A70ED6" w:rsidP="00A70ED6">
      <w:pPr>
        <w:spacing w:after="160"/>
        <w:rPr>
          <w:rFonts w:cstheme="minorHAnsi"/>
          <w:sz w:val="22"/>
          <w:szCs w:val="22"/>
        </w:rPr>
      </w:pPr>
      <w:r w:rsidRPr="00BB7242">
        <w:rPr>
          <w:rFonts w:cstheme="minorHAnsi"/>
          <w:color w:val="000000"/>
          <w:sz w:val="22"/>
          <w:szCs w:val="22"/>
        </w:rPr>
        <w:t>In this example, a group of teachers</w:t>
      </w:r>
      <w:r w:rsidR="00BB7242" w:rsidRPr="00BB7242">
        <w:rPr>
          <w:rFonts w:cstheme="minorHAnsi"/>
          <w:color w:val="000000"/>
          <w:sz w:val="22"/>
          <w:szCs w:val="22"/>
        </w:rPr>
        <w:t xml:space="preserve"> from different learning areas</w:t>
      </w:r>
      <w:r w:rsidRPr="00BB7242">
        <w:rPr>
          <w:rFonts w:cstheme="minorHAnsi"/>
          <w:color w:val="000000"/>
          <w:sz w:val="22"/>
          <w:szCs w:val="22"/>
        </w:rPr>
        <w:t xml:space="preserve"> have planned an exploration of Financial Identity using the theme </w:t>
      </w:r>
      <w:r w:rsidR="0002790D" w:rsidRPr="00BB7242">
        <w:rPr>
          <w:rFonts w:cstheme="minorHAnsi"/>
          <w:color w:val="000000"/>
          <w:sz w:val="22"/>
          <w:szCs w:val="22"/>
        </w:rPr>
        <w:t>Debt</w:t>
      </w:r>
      <w:r w:rsidRPr="00BB7242">
        <w:rPr>
          <w:rFonts w:cstheme="minorHAnsi"/>
          <w:color w:val="000000"/>
          <w:sz w:val="22"/>
          <w:szCs w:val="22"/>
        </w:rPr>
        <w:t xml:space="preserve">. </w:t>
      </w:r>
    </w:p>
    <w:tbl>
      <w:tblPr>
        <w:tblW w:w="150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394"/>
        <w:gridCol w:w="1891"/>
        <w:gridCol w:w="2645"/>
        <w:gridCol w:w="4797"/>
      </w:tblGrid>
      <w:tr w:rsidR="00A70ED6" w:rsidRPr="00BB7242" w14:paraId="0DB759CF" w14:textId="77777777" w:rsidTr="0002790D">
        <w:trPr>
          <w:trHeight w:val="453"/>
        </w:trPr>
        <w:tc>
          <w:tcPr>
            <w:tcW w:w="5670" w:type="dxa"/>
            <w:gridSpan w:val="2"/>
            <w:tcBorders>
              <w:top w:val="nil"/>
              <w:left w:val="nil"/>
            </w:tcBorders>
            <w:shd w:val="clear" w:color="auto" w:fill="FCC19C"/>
          </w:tcPr>
          <w:p w14:paraId="2D9BF58F" w14:textId="2AF98890" w:rsidR="00A70ED6" w:rsidRPr="00BB7242" w:rsidRDefault="00A70ED6" w:rsidP="00BB7242">
            <w:pPr>
              <w:spacing w:before="120" w:after="240"/>
              <w:ind w:left="113"/>
              <w:rPr>
                <w:rFonts w:cstheme="minorHAnsi"/>
                <w:sz w:val="22"/>
              </w:rPr>
            </w:pPr>
            <w:r w:rsidRPr="00BB7242">
              <w:rPr>
                <w:rFonts w:cstheme="minorHAnsi"/>
                <w:bCs/>
                <w:color w:val="000000"/>
                <w:sz w:val="22"/>
                <w:szCs w:val="18"/>
              </w:rPr>
              <w:t xml:space="preserve"> </w:t>
            </w:r>
            <w:r w:rsidRPr="00BB7242">
              <w:rPr>
                <w:rFonts w:cstheme="minorHAnsi"/>
                <w:sz w:val="22"/>
              </w:rPr>
              <w:t>NEED IT / KNOW IT</w:t>
            </w: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FCC19C"/>
          </w:tcPr>
          <w:p w14:paraId="05D1E954" w14:textId="77777777" w:rsidR="00A70ED6" w:rsidRPr="00BB7242" w:rsidRDefault="00A70ED6" w:rsidP="002345AF">
            <w:pPr>
              <w:pStyle w:val="TableParagraph"/>
              <w:spacing w:before="136"/>
              <w:ind w:left="113" w:right="113"/>
              <w:rPr>
                <w:rFonts w:asciiTheme="minorHAnsi" w:hAnsiTheme="minorHAnsi" w:cstheme="minorHAnsi"/>
                <w:sz w:val="22"/>
              </w:rPr>
            </w:pPr>
            <w:r w:rsidRPr="00BB7242">
              <w:rPr>
                <w:rFonts w:asciiTheme="minorHAnsi" w:hAnsiTheme="minorHAnsi" w:cstheme="minorHAnsi"/>
                <w:sz w:val="22"/>
              </w:rPr>
              <w:t>LINK IT / THINK IT</w:t>
            </w:r>
          </w:p>
        </w:tc>
        <w:tc>
          <w:tcPr>
            <w:tcW w:w="4797" w:type="dxa"/>
            <w:tcBorders>
              <w:top w:val="nil"/>
              <w:right w:val="nil"/>
            </w:tcBorders>
            <w:shd w:val="clear" w:color="auto" w:fill="FCC19C"/>
          </w:tcPr>
          <w:p w14:paraId="7D5A568D" w14:textId="77777777" w:rsidR="00A70ED6" w:rsidRPr="00BB7242" w:rsidRDefault="00A70ED6" w:rsidP="002116DE">
            <w:pPr>
              <w:pStyle w:val="TableParagraph"/>
              <w:spacing w:before="136"/>
              <w:ind w:left="113"/>
              <w:rPr>
                <w:rFonts w:asciiTheme="minorHAnsi" w:hAnsiTheme="minorHAnsi" w:cstheme="minorHAnsi"/>
                <w:sz w:val="22"/>
              </w:rPr>
            </w:pPr>
            <w:r w:rsidRPr="00BB7242">
              <w:rPr>
                <w:rFonts w:asciiTheme="minorHAnsi" w:hAnsiTheme="minorHAnsi" w:cstheme="minorHAnsi"/>
                <w:sz w:val="22"/>
              </w:rPr>
              <w:t>EXTEND IT / DEFEND IT</w:t>
            </w:r>
          </w:p>
        </w:tc>
      </w:tr>
      <w:tr w:rsidR="00A70ED6" w:rsidRPr="00BB7242" w14:paraId="0D53CA70" w14:textId="77777777" w:rsidTr="004534A7">
        <w:trPr>
          <w:trHeight w:val="153"/>
        </w:trPr>
        <w:tc>
          <w:tcPr>
            <w:tcW w:w="7561" w:type="dxa"/>
            <w:gridSpan w:val="3"/>
            <w:tcBorders>
              <w:left w:val="nil"/>
            </w:tcBorders>
            <w:shd w:val="clear" w:color="auto" w:fill="DFE1DF"/>
          </w:tcPr>
          <w:p w14:paraId="4DFD13F8" w14:textId="77777777" w:rsidR="00A70ED6" w:rsidRPr="00BB7242" w:rsidRDefault="00A70ED6" w:rsidP="002116DE">
            <w:pPr>
              <w:pStyle w:val="TableParagraph"/>
              <w:spacing w:before="41"/>
              <w:ind w:left="113"/>
              <w:rPr>
                <w:rFonts w:asciiTheme="minorHAnsi" w:hAnsiTheme="minorHAnsi" w:cstheme="minorHAnsi"/>
                <w:sz w:val="18"/>
              </w:rPr>
            </w:pPr>
            <w:r w:rsidRPr="00BB7242">
              <w:rPr>
                <w:rFonts w:asciiTheme="minorHAnsi" w:hAnsiTheme="minorHAnsi" w:cstheme="minorHAnsi"/>
                <w:sz w:val="18"/>
              </w:rPr>
              <w:t>DATE:</w:t>
            </w:r>
          </w:p>
          <w:p w14:paraId="00F3ECA9" w14:textId="77777777" w:rsidR="00A70ED6" w:rsidRPr="00BB7242" w:rsidRDefault="00A70ED6" w:rsidP="00D30379">
            <w:pPr>
              <w:pStyle w:val="TableParagraph"/>
              <w:spacing w:before="41"/>
              <w:ind w:left="90" w:right="9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2" w:type="dxa"/>
            <w:gridSpan w:val="2"/>
            <w:tcBorders>
              <w:left w:val="nil"/>
            </w:tcBorders>
            <w:shd w:val="clear" w:color="auto" w:fill="DFE1DF"/>
          </w:tcPr>
          <w:p w14:paraId="056EF904" w14:textId="10177D94" w:rsidR="00A70ED6" w:rsidRPr="00BB7242" w:rsidRDefault="00A70ED6" w:rsidP="004534A7">
            <w:pPr>
              <w:pStyle w:val="NormalWeb"/>
              <w:spacing w:before="0" w:beforeAutospacing="0" w:after="160" w:afterAutospacing="0"/>
              <w:ind w:left="113"/>
              <w:rPr>
                <w:rFonts w:asciiTheme="minorHAnsi" w:hAnsiTheme="minorHAnsi" w:cstheme="minorHAnsi"/>
                <w:sz w:val="18"/>
              </w:rPr>
            </w:pPr>
            <w:bookmarkStart w:id="0" w:name="_GoBack"/>
            <w:bookmarkEnd w:id="0"/>
            <w:r w:rsidRPr="00BB7242">
              <w:rPr>
                <w:rFonts w:asciiTheme="minorHAnsi" w:hAnsiTheme="minorHAnsi" w:cstheme="minorHAnsi"/>
                <w:sz w:val="18"/>
              </w:rPr>
              <w:t xml:space="preserve">NZC LEARNING AREAS: </w:t>
            </w:r>
            <w:r w:rsidRPr="00BB724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English, maths, social sciences, technology</w:t>
            </w:r>
          </w:p>
        </w:tc>
      </w:tr>
      <w:tr w:rsidR="00BB7242" w:rsidRPr="00BB7242" w14:paraId="48587673" w14:textId="77777777" w:rsidTr="00BB7242">
        <w:trPr>
          <w:trHeight w:val="1153"/>
        </w:trPr>
        <w:tc>
          <w:tcPr>
            <w:tcW w:w="5670" w:type="dxa"/>
            <w:gridSpan w:val="2"/>
            <w:tcBorders>
              <w:left w:val="nil"/>
            </w:tcBorders>
            <w:shd w:val="clear" w:color="auto" w:fill="F4F4F3"/>
          </w:tcPr>
          <w:p w14:paraId="04C60449" w14:textId="77777777" w:rsidR="00BB7242" w:rsidRPr="001B5B64" w:rsidRDefault="00BB7242" w:rsidP="00BB7242">
            <w:pPr>
              <w:pStyle w:val="TableParagraph"/>
              <w:spacing w:before="41"/>
              <w:ind w:left="90" w:right="90"/>
              <w:jc w:val="bot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 xml:space="preserve">Activate prior knowledge. This is the starting point for new learning </w:t>
            </w:r>
            <w:r w:rsidRPr="001B5B64">
              <w:rPr>
                <w:rFonts w:asciiTheme="minorHAnsi" w:hAnsiTheme="minorHAnsi" w:cstheme="minorHAnsi"/>
                <w:spacing w:val="-4"/>
                <w:sz w:val="18"/>
              </w:rPr>
              <w:t xml:space="preserve">about </w:t>
            </w:r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financial </w:t>
            </w:r>
            <w:r>
              <w:rPr>
                <w:rFonts w:asciiTheme="minorHAnsi" w:hAnsiTheme="minorHAnsi" w:cstheme="minorHAnsi"/>
                <w:b/>
                <w:sz w:val="18"/>
              </w:rPr>
              <w:t>identity</w:t>
            </w:r>
            <w:r w:rsidRPr="001B5B64">
              <w:rPr>
                <w:rFonts w:asciiTheme="minorHAnsi" w:hAnsiTheme="minorHAnsi" w:cstheme="minorHAnsi"/>
                <w:sz w:val="18"/>
              </w:rPr>
              <w:t>.</w:t>
            </w:r>
          </w:p>
          <w:p w14:paraId="4CDB815A" w14:textId="77777777" w:rsidR="00BB7242" w:rsidRPr="00BB7242" w:rsidRDefault="00BB7242" w:rsidP="00BB7242">
            <w:pPr>
              <w:pStyle w:val="TableParagraph"/>
              <w:spacing w:before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6" w:type="dxa"/>
            <w:gridSpan w:val="2"/>
            <w:shd w:val="clear" w:color="auto" w:fill="F4F4F3"/>
          </w:tcPr>
          <w:p w14:paraId="1BFE25D3" w14:textId="3B9F26FB" w:rsidR="00BB7242" w:rsidRPr="00BB7242" w:rsidRDefault="00BB7242" w:rsidP="00BB7242">
            <w:pPr>
              <w:pStyle w:val="NormalWeb"/>
              <w:spacing w:before="120" w:beforeAutospacing="0" w:after="160" w:afterAutospacing="0"/>
              <w:ind w:left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 xml:space="preserve">Link your ideas and make connections to build new knowledge and understandings about </w:t>
            </w:r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financial </w:t>
            </w:r>
            <w:r>
              <w:rPr>
                <w:rFonts w:asciiTheme="minorHAnsi" w:hAnsiTheme="minorHAnsi" w:cstheme="minorHAnsi"/>
                <w:b/>
                <w:sz w:val="18"/>
              </w:rPr>
              <w:t>identity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. Learn about the perspectives and insights of others. </w:t>
            </w:r>
          </w:p>
        </w:tc>
        <w:tc>
          <w:tcPr>
            <w:tcW w:w="4797" w:type="dxa"/>
            <w:tcBorders>
              <w:right w:val="nil"/>
            </w:tcBorders>
            <w:shd w:val="clear" w:color="auto" w:fill="F4F4F3"/>
          </w:tcPr>
          <w:p w14:paraId="63A74971" w14:textId="77777777" w:rsidR="00BB7242" w:rsidRPr="001B5B64" w:rsidRDefault="00BB7242" w:rsidP="00BB7242">
            <w:pPr>
              <w:pStyle w:val="TableParagraph"/>
              <w:spacing w:before="41"/>
              <w:ind w:right="400"/>
              <w:jc w:val="bot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 xml:space="preserve">Extend your learning </w:t>
            </w:r>
            <w:r w:rsidRPr="001B5B64">
              <w:rPr>
                <w:rFonts w:asciiTheme="minorHAnsi" w:hAnsiTheme="minorHAnsi" w:cstheme="minorHAnsi"/>
                <w:spacing w:val="-3"/>
                <w:sz w:val="18"/>
              </w:rPr>
              <w:t xml:space="preserve">by 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applying it to new contexts. Find </w:t>
            </w:r>
            <w:r w:rsidRPr="001B5B64">
              <w:rPr>
                <w:rFonts w:asciiTheme="minorHAnsi" w:hAnsiTheme="minorHAnsi" w:cstheme="minorHAnsi"/>
                <w:spacing w:val="-4"/>
                <w:sz w:val="18"/>
              </w:rPr>
              <w:t xml:space="preserve">evidence, </w:t>
            </w:r>
            <w:r w:rsidRPr="001B5B64">
              <w:rPr>
                <w:rFonts w:asciiTheme="minorHAnsi" w:hAnsiTheme="minorHAnsi" w:cstheme="minorHAnsi"/>
                <w:sz w:val="18"/>
              </w:rPr>
              <w:t>validate sources, and</w:t>
            </w:r>
            <w:r w:rsidRPr="001B5B64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1B5B64">
              <w:rPr>
                <w:rFonts w:asciiTheme="minorHAnsi" w:hAnsiTheme="minorHAnsi" w:cstheme="minorHAnsi"/>
                <w:sz w:val="18"/>
              </w:rPr>
              <w:t>summarise</w:t>
            </w:r>
          </w:p>
          <w:p w14:paraId="23B96139" w14:textId="77777777" w:rsidR="00BB7242" w:rsidRPr="001B5B64" w:rsidRDefault="00BB7242" w:rsidP="00BB7242">
            <w:pPr>
              <w:pStyle w:val="TableParagraph"/>
              <w:ind w:right="215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your thinking. Present your</w:t>
            </w:r>
            <w:r w:rsidRPr="001B5B64">
              <w:rPr>
                <w:rFonts w:asciiTheme="minorHAnsi" w:hAnsiTheme="minorHAnsi" w:cstheme="minorHAnsi"/>
                <w:spacing w:val="-29"/>
                <w:sz w:val="18"/>
              </w:rPr>
              <w:t xml:space="preserve"> 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findings to clarify </w:t>
            </w:r>
            <w:r w:rsidRPr="001B5B64">
              <w:rPr>
                <w:rFonts w:asciiTheme="minorHAnsi" w:hAnsiTheme="minorHAnsi" w:cstheme="minorHAnsi"/>
                <w:b/>
                <w:sz w:val="18"/>
              </w:rPr>
              <w:t>financial</w:t>
            </w:r>
            <w:r w:rsidRPr="001B5B64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</w:rPr>
              <w:t>identity</w:t>
            </w:r>
            <w:r w:rsidRPr="001B5B64">
              <w:rPr>
                <w:rFonts w:asciiTheme="minorHAnsi" w:hAnsiTheme="minorHAnsi" w:cstheme="minorHAnsi"/>
                <w:sz w:val="18"/>
              </w:rPr>
              <w:t>.</w:t>
            </w:r>
          </w:p>
          <w:p w14:paraId="7FFDD81B" w14:textId="77777777" w:rsidR="00BB7242" w:rsidRPr="00BB7242" w:rsidRDefault="00BB7242" w:rsidP="00BB7242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BB7242" w:rsidRPr="00BB7242" w14:paraId="1EB27E56" w14:textId="77777777" w:rsidTr="00BB7242">
        <w:trPr>
          <w:trHeight w:val="1709"/>
        </w:trPr>
        <w:tc>
          <w:tcPr>
            <w:tcW w:w="5670" w:type="dxa"/>
            <w:gridSpan w:val="2"/>
            <w:tcBorders>
              <w:left w:val="nil"/>
            </w:tcBorders>
            <w:shd w:val="clear" w:color="auto" w:fill="F4F4F3"/>
          </w:tcPr>
          <w:p w14:paraId="19D39423" w14:textId="77777777" w:rsidR="00BB7242" w:rsidRPr="003B0C4B" w:rsidRDefault="00BB7242" w:rsidP="00BB7242">
            <w:pPr>
              <w:pStyle w:val="TableParagraph"/>
              <w:spacing w:before="41"/>
              <w:ind w:left="90" w:right="215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 xml:space="preserve">When selecting 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need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it/ know it learning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 experience a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 xml:space="preserve">suggested time 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to complete would be approximately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>15-20 minutes:</w:t>
            </w:r>
          </w:p>
          <w:p w14:paraId="64E6C0AE" w14:textId="77777777" w:rsidR="00BB7242" w:rsidRPr="003B0C4B" w:rsidRDefault="00BB7242" w:rsidP="00BB7242">
            <w:pPr>
              <w:pStyle w:val="TableParagraph"/>
              <w:ind w:left="250" w:right="215" w:hanging="161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reading time if an article is included</w:t>
            </w:r>
          </w:p>
          <w:p w14:paraId="448F252B" w14:textId="037AB55F" w:rsidR="00BB7242" w:rsidRPr="00BB7242" w:rsidRDefault="00BB7242" w:rsidP="00BB7242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viewing time if video is included</w:t>
            </w:r>
          </w:p>
        </w:tc>
        <w:tc>
          <w:tcPr>
            <w:tcW w:w="4536" w:type="dxa"/>
            <w:gridSpan w:val="2"/>
            <w:shd w:val="clear" w:color="auto" w:fill="F4F4F3"/>
          </w:tcPr>
          <w:p w14:paraId="158CAF0B" w14:textId="77777777" w:rsidR="00BB7242" w:rsidRPr="003B0C4B" w:rsidRDefault="00BB7242" w:rsidP="00BB7242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 xml:space="preserve">When selecting 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link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it/ think it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 learning experience a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>suggested</w:t>
            </w:r>
          </w:p>
          <w:p w14:paraId="5123EEF2" w14:textId="77777777" w:rsidR="00BB7242" w:rsidRPr="003B0C4B" w:rsidRDefault="00BB7242" w:rsidP="00BB72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b/>
                <w:sz w:val="18"/>
              </w:rPr>
              <w:t xml:space="preserve">time 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to complete would be approximately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>30-40 minutes:</w:t>
            </w:r>
          </w:p>
          <w:p w14:paraId="6A928B5C" w14:textId="77777777" w:rsidR="00BB7242" w:rsidRPr="003B0C4B" w:rsidRDefault="00BB7242" w:rsidP="00BB7242">
            <w:pPr>
              <w:pStyle w:val="TableParagraph"/>
              <w:ind w:left="240" w:right="174" w:hanging="161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reading time if an article is included</w:t>
            </w:r>
          </w:p>
          <w:p w14:paraId="1460DDED" w14:textId="12F93346" w:rsidR="00BB7242" w:rsidRPr="00BB7242" w:rsidRDefault="00BB7242" w:rsidP="00BB724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viewing time if video is included</w:t>
            </w:r>
          </w:p>
        </w:tc>
        <w:tc>
          <w:tcPr>
            <w:tcW w:w="4797" w:type="dxa"/>
            <w:tcBorders>
              <w:right w:val="nil"/>
            </w:tcBorders>
            <w:shd w:val="clear" w:color="auto" w:fill="F4F4F3"/>
          </w:tcPr>
          <w:p w14:paraId="7D30B8A7" w14:textId="77777777" w:rsidR="00BB7242" w:rsidRPr="003B0C4B" w:rsidRDefault="00BB7242" w:rsidP="00BB7242">
            <w:pPr>
              <w:pStyle w:val="TableParagraph"/>
              <w:spacing w:before="41"/>
              <w:ind w:right="119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 xml:space="preserve">When selecting an </w:t>
            </w:r>
            <w:r>
              <w:rPr>
                <w:rFonts w:asciiTheme="minorHAnsi" w:hAnsiTheme="minorHAnsi" w:cstheme="minorHAnsi"/>
                <w:sz w:val="18"/>
              </w:rPr>
              <w:t>extend it/ defend it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 learning experience a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 xml:space="preserve">suggested time 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to complete would be approximately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>45-90 minutes:</w:t>
            </w:r>
          </w:p>
          <w:p w14:paraId="5128CFA9" w14:textId="77777777" w:rsidR="00BB7242" w:rsidRPr="003B0C4B" w:rsidRDefault="00BB7242" w:rsidP="00BB7242">
            <w:pPr>
              <w:pStyle w:val="TableParagraph"/>
              <w:ind w:left="240" w:right="215" w:hanging="161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reading time if an article is included</w:t>
            </w:r>
          </w:p>
          <w:p w14:paraId="25B35CF0" w14:textId="77777777" w:rsidR="00BB7242" w:rsidRPr="003B0C4B" w:rsidRDefault="00BB7242" w:rsidP="00BB72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viewing time if video is included</w:t>
            </w:r>
          </w:p>
          <w:p w14:paraId="1A4330C4" w14:textId="6D013528" w:rsidR="00BB7242" w:rsidRPr="00BB7242" w:rsidRDefault="00BB7242" w:rsidP="00BB7242">
            <w:pPr>
              <w:pStyle w:val="TableParagraph"/>
              <w:ind w:left="260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home learning depending on the complexity of the task and outcome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B0C4B">
              <w:rPr>
                <w:rFonts w:asciiTheme="minorHAnsi" w:hAnsiTheme="minorHAnsi" w:cstheme="minorHAnsi"/>
                <w:sz w:val="18"/>
              </w:rPr>
              <w:t>you have chosen.</w:t>
            </w:r>
          </w:p>
        </w:tc>
      </w:tr>
      <w:tr w:rsidR="00A70ED6" w:rsidRPr="00BB7242" w14:paraId="26AB8CC6" w14:textId="77777777" w:rsidTr="00752A71">
        <w:trPr>
          <w:trHeight w:val="2203"/>
        </w:trPr>
        <w:tc>
          <w:tcPr>
            <w:tcW w:w="1276" w:type="dxa"/>
            <w:tcBorders>
              <w:left w:val="single" w:sz="8" w:space="0" w:color="DFE1DF"/>
              <w:bottom w:val="single" w:sz="4" w:space="0" w:color="E7E6E6"/>
              <w:right w:val="single" w:sz="8" w:space="0" w:color="DFE1DF"/>
            </w:tcBorders>
          </w:tcPr>
          <w:p w14:paraId="7EF43559" w14:textId="77777777" w:rsidR="00A70ED6" w:rsidRPr="00BB7242" w:rsidRDefault="00A70ED6" w:rsidP="002116DE">
            <w:pPr>
              <w:pStyle w:val="TableParagraph"/>
              <w:spacing w:before="41"/>
              <w:ind w:left="113"/>
              <w:rPr>
                <w:rFonts w:asciiTheme="minorHAnsi" w:hAnsiTheme="minorHAnsi" w:cstheme="minorHAnsi"/>
                <w:sz w:val="18"/>
              </w:rPr>
            </w:pPr>
            <w:r w:rsidRPr="00BB7242">
              <w:rPr>
                <w:rFonts w:asciiTheme="minorHAnsi" w:hAnsiTheme="minorHAnsi" w:cstheme="minorHAnsi"/>
                <w:sz w:val="18"/>
              </w:rPr>
              <w:t>WEEK 1</w:t>
            </w:r>
            <w:r w:rsidRPr="00BB7242">
              <w:rPr>
                <w:rFonts w:asciiTheme="minorHAnsi" w:hAnsiTheme="minorHAnsi" w:cstheme="minorHAnsi"/>
                <w:sz w:val="18"/>
              </w:rPr>
              <w:br/>
            </w:r>
          </w:p>
          <w:p w14:paraId="79AF8F84" w14:textId="77777777" w:rsidR="00A70ED6" w:rsidRPr="00BB7242" w:rsidRDefault="00A70ED6" w:rsidP="002116DE">
            <w:pPr>
              <w:pStyle w:val="NormalWeb"/>
              <w:spacing w:before="0" w:beforeAutospacing="0" w:after="160" w:afterAutospacing="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All learning areas</w:t>
            </w:r>
          </w:p>
          <w:p w14:paraId="5F21A247" w14:textId="25CB01E9" w:rsidR="00A70ED6" w:rsidRPr="00BB7242" w:rsidRDefault="00A70ED6" w:rsidP="002116DE">
            <w:pPr>
              <w:pStyle w:val="NormalWeb"/>
              <w:spacing w:before="0" w:beforeAutospacing="0" w:after="0" w:afterAutospacing="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What does financial identity mean for </w:t>
            </w:r>
            <w:r w:rsidR="0002790D"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</w:t>
            </w:r>
            <w:r w:rsidR="00752A71"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?</w:t>
            </w:r>
          </w:p>
        </w:tc>
        <w:tc>
          <w:tcPr>
            <w:tcW w:w="4394" w:type="dxa"/>
            <w:tcBorders>
              <w:left w:val="single" w:sz="8" w:space="0" w:color="DFE1DF"/>
              <w:bottom w:val="single" w:sz="4" w:space="0" w:color="E7E6E6"/>
              <w:right w:val="single" w:sz="8" w:space="0" w:color="DFE1DF"/>
            </w:tcBorders>
          </w:tcPr>
          <w:p w14:paraId="56069373" w14:textId="646CF751" w:rsidR="00A70ED6" w:rsidRPr="00BB7242" w:rsidRDefault="00A70ED6" w:rsidP="0002790D">
            <w:pPr>
              <w:spacing w:before="120"/>
              <w:ind w:left="113" w:right="113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BB7242">
              <w:rPr>
                <w:rFonts w:cstheme="minorHAnsi"/>
                <w:bCs/>
                <w:color w:val="ED7D31" w:themeColor="accent2"/>
                <w:sz w:val="18"/>
                <w:szCs w:val="18"/>
              </w:rPr>
              <w:t xml:space="preserve">Interactive: </w:t>
            </w:r>
            <w:hyperlink r:id="rId7" w:history="1">
              <w:r w:rsidRPr="00BB7242">
                <w:rPr>
                  <w:rStyle w:val="Hyperlink"/>
                  <w:rFonts w:cstheme="minorHAnsi"/>
                  <w:b/>
                  <w:bCs/>
                  <w:color w:val="ED7D31" w:themeColor="accent2"/>
                  <w:sz w:val="18"/>
                  <w:szCs w:val="18"/>
                </w:rPr>
                <w:t>What shapes my financial identity?</w:t>
              </w:r>
            </w:hyperlink>
          </w:p>
          <w:p w14:paraId="555389F4" w14:textId="77777777" w:rsidR="00A70ED6" w:rsidRPr="00BB7242" w:rsidRDefault="00A70ED6" w:rsidP="002116DE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3439AB78" w14:textId="33A9D8A7" w:rsidR="00A70ED6" w:rsidRPr="00BB7242" w:rsidRDefault="00A70ED6" w:rsidP="002345A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Read</w:t>
            </w:r>
            <w:hyperlink r:id="rId8" w:history="1">
              <w:r w:rsidRPr="00BB7242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BB7242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  <w:shd w:val="clear" w:color="auto" w:fill="FFFFFF"/>
                </w:rPr>
                <w:t>Mō tātou, ā, mō kā uri ā muri ake nei ... For us and our children after us,</w:t>
              </w:r>
            </w:hyperlink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a personal perspective on how money/moni choices can impact on the future well-being of a family.</w:t>
            </w: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8" w:space="0" w:color="DFE1DF"/>
              <w:bottom w:val="single" w:sz="4" w:space="0" w:color="E7E6E6"/>
              <w:right w:val="single" w:sz="8" w:space="0" w:color="DFE1DF"/>
            </w:tcBorders>
          </w:tcPr>
          <w:p w14:paraId="2F3668E0" w14:textId="6D77D4A4" w:rsidR="00A70ED6" w:rsidRPr="00BB7242" w:rsidRDefault="00A70ED6" w:rsidP="0002790D">
            <w:pPr>
              <w:spacing w:before="120"/>
              <w:ind w:left="113" w:right="113"/>
              <w:rPr>
                <w:rFonts w:cstheme="minorHAnsi"/>
                <w:bCs/>
                <w:color w:val="ED7D31" w:themeColor="accent2"/>
                <w:sz w:val="18"/>
                <w:szCs w:val="18"/>
              </w:rPr>
            </w:pPr>
            <w:r w:rsidRPr="00BB7242">
              <w:rPr>
                <w:rFonts w:cstheme="minorHAnsi"/>
                <w:bCs/>
                <w:color w:val="ED7D31" w:themeColor="accent2"/>
                <w:sz w:val="18"/>
                <w:szCs w:val="18"/>
              </w:rPr>
              <w:t xml:space="preserve">Interactive: </w:t>
            </w:r>
            <w:hyperlink r:id="rId9" w:history="1">
              <w:r w:rsidR="00975D66" w:rsidRPr="00BB7242">
                <w:rPr>
                  <w:rStyle w:val="Hyperlink"/>
                  <w:rFonts w:cstheme="minorHAnsi"/>
                  <w:b/>
                  <w:bCs/>
                  <w:color w:val="ED7D31" w:themeColor="accent2"/>
                  <w:sz w:val="18"/>
                  <w:szCs w:val="18"/>
                </w:rPr>
                <w:t>What shapes my financial identity?</w:t>
              </w:r>
            </w:hyperlink>
          </w:p>
          <w:p w14:paraId="55621CC6" w14:textId="77777777" w:rsidR="00A70ED6" w:rsidRPr="00BB7242" w:rsidRDefault="00A70ED6" w:rsidP="002116DE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70AD47" w:themeColor="accent6"/>
                <w:sz w:val="18"/>
                <w:szCs w:val="18"/>
              </w:rPr>
            </w:pPr>
          </w:p>
          <w:p w14:paraId="25667BD8" w14:textId="09CD35A8" w:rsidR="00A70ED6" w:rsidRPr="00BB7242" w:rsidRDefault="00A70ED6" w:rsidP="00752A71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Interview a person from a different cultural background about their values and beliefs related to money/moni. Prepare questions beforehand and record the interview. Reflect on factors that have shaped your own attitudes to money/moni and include these in the recording.</w:t>
            </w:r>
          </w:p>
        </w:tc>
        <w:tc>
          <w:tcPr>
            <w:tcW w:w="4797" w:type="dxa"/>
            <w:tcBorders>
              <w:left w:val="single" w:sz="8" w:space="0" w:color="DFE1DF"/>
              <w:bottom w:val="single" w:sz="4" w:space="0" w:color="E7E6E6"/>
              <w:right w:val="single" w:sz="8" w:space="0" w:color="DFE1DF"/>
            </w:tcBorders>
          </w:tcPr>
          <w:p w14:paraId="67A9CEE1" w14:textId="695F6689" w:rsidR="00A70ED6" w:rsidRPr="00BB7242" w:rsidRDefault="00A70ED6" w:rsidP="0002790D">
            <w:pPr>
              <w:pStyle w:val="NormalWeb"/>
              <w:spacing w:before="120" w:beforeAutospacing="0" w:after="0" w:afterAutospacing="0"/>
              <w:ind w:right="113"/>
              <w:rPr>
                <w:rFonts w:asciiTheme="minorHAnsi" w:hAnsiTheme="minorHAnsi" w:cstheme="minorHAnsi"/>
                <w:bCs/>
                <w:color w:val="70AD47" w:themeColor="accent6"/>
                <w:sz w:val="18"/>
                <w:szCs w:val="18"/>
              </w:rPr>
            </w:pPr>
            <w:r w:rsidRPr="00BB7242">
              <w:rPr>
                <w:rFonts w:asciiTheme="minorHAnsi" w:eastAsiaTheme="minorEastAsia" w:hAnsiTheme="minorHAnsi" w:cstheme="minorHAnsi"/>
                <w:bCs/>
                <w:color w:val="ED7D31" w:themeColor="accent2"/>
                <w:sz w:val="18"/>
                <w:szCs w:val="18"/>
              </w:rPr>
              <w:t xml:space="preserve">Interactive: </w:t>
            </w:r>
            <w:hyperlink r:id="rId10" w:history="1">
              <w:r w:rsidR="00975D66" w:rsidRPr="00BB7242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What shapes my financial identity?</w:t>
              </w:r>
            </w:hyperlink>
            <w:r w:rsidRPr="00BB7242">
              <w:rPr>
                <w:rFonts w:asciiTheme="minorHAnsi" w:hAnsiTheme="minorHAnsi" w:cstheme="minorHAnsi"/>
                <w:bCs/>
                <w:color w:val="70AD47" w:themeColor="accent6"/>
                <w:sz w:val="18"/>
                <w:szCs w:val="18"/>
              </w:rPr>
              <w:br/>
            </w:r>
          </w:p>
          <w:p w14:paraId="4023561E" w14:textId="4D18B8BE" w:rsidR="00A70ED6" w:rsidRPr="00BB7242" w:rsidRDefault="00A70ED6" w:rsidP="002345A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Create a visual representation, or a financial identity poster using</w:t>
            </w:r>
            <w:r w:rsidR="002345AF" w:rsidRPr="00BB7242">
              <w:rPr>
                <w:rFonts w:asciiTheme="minorHAnsi" w:hAnsiTheme="minorHAnsi" w:cstheme="minorHAnsi"/>
                <w:color w:val="ED7D31" w:themeColor="accent2"/>
              </w:rPr>
              <w:t xml:space="preserve"> </w:t>
            </w:r>
            <w:hyperlink r:id="rId11" w:history="1">
              <w:r w:rsidR="002345AF" w:rsidRPr="00BB7242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Pictograph</w:t>
              </w:r>
              <w:r w:rsidRPr="00BB7242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,</w:t>
              </w:r>
            </w:hyperlink>
            <w:r w:rsidRPr="00BB7242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 xml:space="preserve"> </w:t>
            </w: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 your financial heritage (your past), your financial present and your financial future, including what you would like to give to future generations</w:t>
            </w:r>
            <w:r w:rsidR="002345AF"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02790D" w:rsidRPr="00BB7242" w14:paraId="246ECE33" w14:textId="77777777" w:rsidTr="00752A71">
        <w:trPr>
          <w:trHeight w:val="132"/>
        </w:trPr>
        <w:tc>
          <w:tcPr>
            <w:tcW w:w="1276" w:type="dxa"/>
            <w:tcBorders>
              <w:top w:val="single" w:sz="4" w:space="0" w:color="E7E6E6"/>
              <w:left w:val="single" w:sz="8" w:space="0" w:color="DFE1DF"/>
              <w:bottom w:val="single" w:sz="4" w:space="0" w:color="E7E6E6"/>
              <w:right w:val="single" w:sz="8" w:space="0" w:color="DFE1DF"/>
            </w:tcBorders>
          </w:tcPr>
          <w:p w14:paraId="4CD5509F" w14:textId="77777777" w:rsidR="00752A71" w:rsidRPr="00BB7242" w:rsidRDefault="00752A71" w:rsidP="00752A71">
            <w:pPr>
              <w:pStyle w:val="TableParagraph"/>
              <w:spacing w:before="41"/>
              <w:ind w:left="113"/>
              <w:rPr>
                <w:rFonts w:asciiTheme="minorHAnsi" w:hAnsiTheme="minorHAnsi" w:cstheme="minorHAnsi"/>
                <w:sz w:val="18"/>
              </w:rPr>
            </w:pPr>
            <w:r w:rsidRPr="00BB7242">
              <w:rPr>
                <w:rFonts w:asciiTheme="minorHAnsi" w:hAnsiTheme="minorHAnsi" w:cstheme="minorHAnsi"/>
                <w:sz w:val="18"/>
              </w:rPr>
              <w:t>WEEK 2</w:t>
            </w:r>
          </w:p>
          <w:p w14:paraId="6B71360C" w14:textId="77777777" w:rsidR="00752A71" w:rsidRPr="00BB7242" w:rsidRDefault="00752A71" w:rsidP="00185D79">
            <w:pPr>
              <w:pStyle w:val="NormalWeb"/>
              <w:spacing w:before="0" w:beforeAutospacing="0" w:after="0" w:afterAutospacing="0"/>
              <w:ind w:left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2E82CACA" w14:textId="3A83C033" w:rsidR="00752A71" w:rsidRPr="00BB7242" w:rsidRDefault="00752A71" w:rsidP="00185D79">
            <w:pPr>
              <w:pStyle w:val="NormalWeb"/>
              <w:spacing w:before="0" w:beforeAutospacing="0" w:after="120" w:afterAutospacing="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All learning areas</w:t>
            </w:r>
          </w:p>
          <w:p w14:paraId="14175927" w14:textId="6AAA77DB" w:rsidR="0002790D" w:rsidRPr="00BB7242" w:rsidRDefault="00752A71" w:rsidP="00752A71">
            <w:pPr>
              <w:pStyle w:val="TableParagraph"/>
              <w:spacing w:before="41"/>
              <w:ind w:left="113" w:right="113"/>
              <w:rPr>
                <w:rFonts w:asciiTheme="minorHAnsi" w:hAnsiTheme="minorHAnsi" w:cstheme="minorHAnsi"/>
                <w:sz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What does financial </w:t>
            </w: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identity mean for me?</w:t>
            </w:r>
          </w:p>
        </w:tc>
        <w:tc>
          <w:tcPr>
            <w:tcW w:w="4394" w:type="dxa"/>
            <w:tcBorders>
              <w:top w:val="single" w:sz="4" w:space="0" w:color="E7E6E6"/>
              <w:left w:val="single" w:sz="8" w:space="0" w:color="DFE1DF"/>
              <w:bottom w:val="single" w:sz="4" w:space="0" w:color="E7E6E6"/>
              <w:right w:val="single" w:sz="8" w:space="0" w:color="DFE1DF"/>
            </w:tcBorders>
          </w:tcPr>
          <w:p w14:paraId="47EAC778" w14:textId="77777777" w:rsidR="00752A71" w:rsidRPr="00BB7242" w:rsidRDefault="00752A71" w:rsidP="00752A71">
            <w:pPr>
              <w:spacing w:before="120"/>
              <w:ind w:left="113" w:right="113"/>
              <w:rPr>
                <w:rFonts w:eastAsia="Century Gothic" w:cstheme="minorHAnsi"/>
                <w:color w:val="000000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lastRenderedPageBreak/>
              <w:t>Define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financial identity. What are your values, attitudes, behaviours, and skills regarding money? </w:t>
            </w:r>
            <w:r w:rsidRPr="00BB7242">
              <w:rPr>
                <w:rFonts w:eastAsia="Century Gothic" w:cstheme="minorHAnsi"/>
                <w:color w:val="000000"/>
                <w:sz w:val="18"/>
                <w:szCs w:val="18"/>
              </w:rPr>
              <w:t xml:space="preserve"> </w:t>
            </w:r>
          </w:p>
          <w:p w14:paraId="14F32382" w14:textId="77777777" w:rsidR="00752A71" w:rsidRPr="00BB7242" w:rsidRDefault="00752A71" w:rsidP="00752A71">
            <w:pPr>
              <w:spacing w:before="120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your money personality. How do you react to sales and advertising? Do you have any strategies you use before you buy something? Are you an impulse buyer? </w:t>
            </w:r>
          </w:p>
          <w:p w14:paraId="5EC3FB04" w14:textId="77777777" w:rsidR="0002790D" w:rsidRPr="00BB7242" w:rsidRDefault="0002790D" w:rsidP="00B034EB">
            <w:pPr>
              <w:spacing w:before="120"/>
              <w:ind w:right="113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E7E6E6"/>
              <w:left w:val="single" w:sz="8" w:space="0" w:color="DFE1DF"/>
              <w:bottom w:val="single" w:sz="4" w:space="0" w:color="E7E6E6"/>
              <w:right w:val="single" w:sz="8" w:space="0" w:color="DFE1DF"/>
            </w:tcBorders>
          </w:tcPr>
          <w:p w14:paraId="4A00F073" w14:textId="77777777" w:rsidR="00752A71" w:rsidRPr="00BB7242" w:rsidRDefault="00752A71" w:rsidP="00752A71">
            <w:pPr>
              <w:spacing w:before="120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lastRenderedPageBreak/>
              <w:t>Analyse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the strengths and weaknesses of your money personality. What areas do you need to improve on and what areas are you managing well?</w:t>
            </w:r>
          </w:p>
          <w:p w14:paraId="211536EF" w14:textId="77777777" w:rsidR="00752A71" w:rsidRPr="00BB7242" w:rsidRDefault="00752A71" w:rsidP="00752A71">
            <w:pPr>
              <w:spacing w:before="120"/>
              <w:ind w:left="113" w:right="113"/>
              <w:rPr>
                <w:rFonts w:eastAsia="Century Gothic" w:cstheme="minorHAnsi"/>
                <w:sz w:val="20"/>
                <w:szCs w:val="20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factors have shaped your values, attitudes, behaviours, and skills regarding money/moni. Share this </w:t>
            </w:r>
            <w:r w:rsidRPr="00BB7242">
              <w:rPr>
                <w:rFonts w:eastAsia="Century Gothic" w:cstheme="minorHAnsi"/>
                <w:sz w:val="18"/>
                <w:szCs w:val="18"/>
              </w:rPr>
              <w:lastRenderedPageBreak/>
              <w:t>information with five</w:t>
            </w:r>
            <w:r w:rsidRPr="00BB7242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classmates. </w:t>
            </w: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Identify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common factors that shape people’s money/moni choices.</w:t>
            </w:r>
          </w:p>
          <w:p w14:paraId="1F81BE18" w14:textId="77777777" w:rsidR="0002790D" w:rsidRPr="00BB7242" w:rsidRDefault="0002790D" w:rsidP="00B034EB">
            <w:pPr>
              <w:spacing w:before="120"/>
              <w:ind w:right="113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E7E6E6"/>
              <w:left w:val="single" w:sz="8" w:space="0" w:color="DFE1DF"/>
              <w:bottom w:val="single" w:sz="4" w:space="0" w:color="E7E6E6"/>
              <w:right w:val="single" w:sz="8" w:space="0" w:color="DFE1DF"/>
            </w:tcBorders>
          </w:tcPr>
          <w:p w14:paraId="4630002E" w14:textId="77777777" w:rsidR="00752A71" w:rsidRPr="00BB7242" w:rsidRDefault="00752A71" w:rsidP="00752A71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eastAsia="Century Gothic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lastRenderedPageBreak/>
              <w:t>Create</w:t>
            </w:r>
            <w:r w:rsidRPr="00BB7242">
              <w:rPr>
                <w:rFonts w:asciiTheme="minorHAnsi" w:eastAsia="Century Gothic" w:hAnsiTheme="minorHAnsi" w:cstheme="minorHAnsi"/>
                <w:sz w:val="18"/>
                <w:szCs w:val="18"/>
              </w:rPr>
              <w:t xml:space="preserve"> a class </w:t>
            </w:r>
            <w:hyperlink r:id="rId12">
              <w:r w:rsidRPr="00BB7242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18"/>
                  <w:szCs w:val="18"/>
                  <w:u w:val="single"/>
                </w:rPr>
                <w:t>Padlet</w:t>
              </w:r>
            </w:hyperlink>
            <w:r w:rsidRPr="00BB7242">
              <w:rPr>
                <w:rFonts w:asciiTheme="minorHAnsi" w:eastAsia="Century Gothic" w:hAnsiTheme="minorHAnsi"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BB7242">
              <w:rPr>
                <w:rFonts w:asciiTheme="minorHAnsi" w:eastAsia="Century Gothic" w:hAnsiTheme="minorHAnsi" w:cstheme="minorHAnsi"/>
                <w:sz w:val="18"/>
                <w:szCs w:val="18"/>
              </w:rPr>
              <w:t xml:space="preserve">and invite teachers, whānau and the school community to join. Encourage participants to ask questions about finances, with a particular focus on debt/nama.  </w:t>
            </w:r>
          </w:p>
          <w:p w14:paraId="4F6658F0" w14:textId="20C08793" w:rsidR="0002790D" w:rsidRPr="00BB7242" w:rsidRDefault="00752A71" w:rsidP="00752A71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B7242">
              <w:rPr>
                <w:rFonts w:asciiTheme="minorHAnsi" w:eastAsia="Century Gothic" w:hAnsiTheme="minorHAnsi" w:cstheme="minorHAnsi"/>
                <w:sz w:val="18"/>
                <w:szCs w:val="18"/>
              </w:rPr>
              <w:t xml:space="preserve">Create a roster with small groups of students taking turns to research and respond to questions. Check that your answers </w:t>
            </w:r>
            <w:r w:rsidRPr="00BB7242">
              <w:rPr>
                <w:rFonts w:asciiTheme="minorHAnsi" w:eastAsia="Century Gothic" w:hAnsiTheme="minorHAnsi" w:cstheme="minorHAnsi"/>
                <w:sz w:val="18"/>
                <w:szCs w:val="18"/>
              </w:rPr>
              <w:lastRenderedPageBreak/>
              <w:t>are</w:t>
            </w:r>
            <w:r w:rsidRPr="00BB7242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</w:t>
            </w:r>
            <w:r w:rsidRPr="00BB7242">
              <w:rPr>
                <w:rFonts w:asciiTheme="minorHAnsi" w:eastAsia="Century Gothic" w:hAnsiTheme="minorHAnsi" w:cstheme="minorHAnsi"/>
                <w:sz w:val="18"/>
                <w:szCs w:val="18"/>
              </w:rPr>
              <w:t xml:space="preserve">correct using the </w:t>
            </w:r>
            <w:hyperlink r:id="rId13">
              <w:r w:rsidRPr="00BB7242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18"/>
                  <w:szCs w:val="18"/>
                  <w:u w:val="single"/>
                </w:rPr>
                <w:t>Sorted</w:t>
              </w:r>
            </w:hyperlink>
            <w:r w:rsidRPr="00BB7242">
              <w:rPr>
                <w:rFonts w:asciiTheme="minorHAnsi" w:eastAsia="Century Gothic" w:hAnsiTheme="minorHAnsi" w:cstheme="minorHAnsi"/>
                <w:sz w:val="18"/>
                <w:szCs w:val="18"/>
              </w:rPr>
              <w:t xml:space="preserve"> website and the </w:t>
            </w:r>
            <w:hyperlink r:id="rId14">
              <w:r w:rsidRPr="00BB7242">
                <w:rPr>
                  <w:rFonts w:asciiTheme="minorHAnsi" w:eastAsia="Century Gothic" w:hAnsiTheme="minorHAnsi" w:cstheme="minorHAnsi"/>
                  <w:b/>
                  <w:bCs/>
                  <w:color w:val="ED7D31" w:themeColor="accent2"/>
                  <w:sz w:val="18"/>
                  <w:szCs w:val="18"/>
                  <w:u w:val="single"/>
                </w:rPr>
                <w:t>Sorted tools</w:t>
              </w:r>
            </w:hyperlink>
            <w:r w:rsidRPr="00BB7242">
              <w:rPr>
                <w:rFonts w:asciiTheme="minorHAnsi" w:eastAsia="Century Gothic" w:hAnsiTheme="minorHAnsi" w:cstheme="minorHAnsi"/>
                <w:sz w:val="18"/>
                <w:szCs w:val="18"/>
              </w:rPr>
              <w:t xml:space="preserve">, </w:t>
            </w:r>
            <w:r w:rsidR="00185D79" w:rsidRPr="00BB7242">
              <w:rPr>
                <w:rFonts w:asciiTheme="minorHAnsi" w:eastAsia="Century Gothic" w:hAnsiTheme="minorHAnsi" w:cstheme="minorHAnsi"/>
                <w:sz w:val="18"/>
                <w:szCs w:val="18"/>
              </w:rPr>
              <w:t>PowerPoint</w:t>
            </w:r>
            <w:r w:rsidRPr="00BB7242">
              <w:rPr>
                <w:rFonts w:asciiTheme="minorHAnsi" w:eastAsia="Century Gothic" w:hAnsiTheme="minorHAnsi" w:cstheme="minorHAnsi"/>
                <w:sz w:val="20"/>
                <w:szCs w:val="20"/>
              </w:rPr>
              <w:t xml:space="preserve"> </w:t>
            </w:r>
            <w:r w:rsidRPr="00BB7242">
              <w:rPr>
                <w:rFonts w:asciiTheme="minorHAnsi" w:eastAsia="Century Gothic" w:hAnsiTheme="minorHAnsi" w:cstheme="minorHAnsi"/>
                <w:sz w:val="18"/>
                <w:szCs w:val="18"/>
              </w:rPr>
              <w:t>presentations and infographics that come with this resource.</w:t>
            </w:r>
          </w:p>
        </w:tc>
      </w:tr>
      <w:tr w:rsidR="0002790D" w:rsidRPr="00BB7242" w14:paraId="19B512D7" w14:textId="77777777" w:rsidTr="00752A71">
        <w:trPr>
          <w:trHeight w:val="61"/>
        </w:trPr>
        <w:tc>
          <w:tcPr>
            <w:tcW w:w="1276" w:type="dxa"/>
            <w:tcBorders>
              <w:top w:val="single" w:sz="4" w:space="0" w:color="E7E6E6" w:themeColor="background2"/>
              <w:left w:val="single" w:sz="8" w:space="0" w:color="DFE1DF"/>
              <w:bottom w:val="single" w:sz="4" w:space="0" w:color="E7E6E6" w:themeColor="background2"/>
              <w:right w:val="single" w:sz="8" w:space="0" w:color="DFE1DF"/>
            </w:tcBorders>
            <w:shd w:val="clear" w:color="auto" w:fill="auto"/>
          </w:tcPr>
          <w:p w14:paraId="29491BB3" w14:textId="6A4F9A79" w:rsidR="0002790D" w:rsidRPr="00BB7242" w:rsidRDefault="0002790D" w:rsidP="0002790D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BB7242">
              <w:rPr>
                <w:rFonts w:asciiTheme="minorHAnsi" w:hAnsiTheme="minorHAnsi" w:cstheme="minorHAnsi"/>
                <w:sz w:val="18"/>
              </w:rPr>
              <w:lastRenderedPageBreak/>
              <w:t xml:space="preserve">WEEK </w:t>
            </w:r>
            <w:r w:rsidR="00B034EB" w:rsidRPr="00BB7242">
              <w:rPr>
                <w:rFonts w:asciiTheme="minorHAnsi" w:hAnsiTheme="minorHAnsi" w:cstheme="minorHAnsi"/>
                <w:sz w:val="18"/>
              </w:rPr>
              <w:t>3</w:t>
            </w:r>
          </w:p>
          <w:p w14:paraId="74B8792B" w14:textId="77777777" w:rsidR="0002790D" w:rsidRPr="00BB7242" w:rsidRDefault="0002790D" w:rsidP="0002790D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40D49F9" w14:textId="77777777" w:rsidR="0002790D" w:rsidRPr="00BB7242" w:rsidRDefault="0002790D" w:rsidP="0002790D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Social sciences</w:t>
            </w:r>
          </w:p>
          <w:p w14:paraId="4F75251F" w14:textId="77777777" w:rsidR="0002790D" w:rsidRPr="00BB7242" w:rsidRDefault="0002790D" w:rsidP="002116DE">
            <w:pPr>
              <w:pStyle w:val="TableParagraph"/>
              <w:spacing w:before="41"/>
              <w:ind w:lef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94" w:type="dxa"/>
            <w:tcBorders>
              <w:top w:val="single" w:sz="4" w:space="0" w:color="E7E6E6" w:themeColor="background2"/>
              <w:left w:val="single" w:sz="8" w:space="0" w:color="DFE1DF"/>
              <w:bottom w:val="single" w:sz="4" w:space="0" w:color="E7E6E6" w:themeColor="background2"/>
              <w:right w:val="single" w:sz="8" w:space="0" w:color="DFE1DF"/>
            </w:tcBorders>
          </w:tcPr>
          <w:p w14:paraId="50A4D20C" w14:textId="53CF3B62" w:rsidR="0002790D" w:rsidRPr="00BB7242" w:rsidRDefault="0002790D" w:rsidP="00752A71">
            <w:pPr>
              <w:spacing w:before="120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 xml:space="preserve">Describe 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debt/nama. View the </w:t>
            </w:r>
            <w:hyperlink r:id="rId15">
              <w:r w:rsidRPr="00BB7242">
                <w:rPr>
                  <w:rFonts w:eastAsia="Century Gothic" w:cstheme="minorHAnsi"/>
                  <w:b/>
                  <w:bCs/>
                  <w:color w:val="ED7D31" w:themeColor="accent2"/>
                  <w:sz w:val="18"/>
                  <w:szCs w:val="18"/>
                  <w:u w:val="single"/>
                </w:rPr>
                <w:t>Debt infographic</w:t>
              </w:r>
            </w:hyperlink>
            <w:r w:rsidRPr="00BB7242">
              <w:rPr>
                <w:rFonts w:eastAsia="Century Gothic" w:cstheme="minorHAnsi"/>
                <w:sz w:val="18"/>
                <w:szCs w:val="18"/>
              </w:rPr>
              <w:t xml:space="preserve"> and the PowerPoint resource on </w:t>
            </w:r>
            <w:hyperlink r:id="rId16">
              <w:r w:rsidRPr="00BB7242">
                <w:rPr>
                  <w:rFonts w:eastAsia="Century Gothic" w:cstheme="minorHAnsi"/>
                  <w:b/>
                  <w:bCs/>
                  <w:color w:val="ED7D31" w:themeColor="accent2"/>
                  <w:sz w:val="18"/>
                  <w:szCs w:val="18"/>
                  <w:u w:val="single"/>
                </w:rPr>
                <w:t>debt</w:t>
              </w:r>
            </w:hyperlink>
            <w:r w:rsidRPr="00BB7242">
              <w:rPr>
                <w:rFonts w:eastAsia="Century Gothic" w:cstheme="minorHAnsi"/>
                <w:b/>
                <w:bCs/>
                <w:color w:val="ED7D31" w:themeColor="accent2"/>
                <w:sz w:val="18"/>
                <w:szCs w:val="18"/>
              </w:rPr>
              <w:t>.</w:t>
            </w:r>
            <w:r w:rsidRPr="00BB7242">
              <w:rPr>
                <w:rFonts w:eastAsia="Century Gothic" w:cstheme="minorHAnsi"/>
                <w:color w:val="ED7D31" w:themeColor="accent2"/>
                <w:sz w:val="18"/>
                <w:szCs w:val="18"/>
              </w:rPr>
              <w:t xml:space="preserve"> </w:t>
            </w: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ideas that are new to you about debt.</w:t>
            </w:r>
          </w:p>
          <w:p w14:paraId="5025F2E5" w14:textId="5AE4224B" w:rsidR="00131CA1" w:rsidRPr="00BB7242" w:rsidRDefault="00131CA1" w:rsidP="00752A7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</w:p>
          <w:p w14:paraId="7D046EAF" w14:textId="2E172ECE" w:rsidR="00131CA1" w:rsidRPr="00BB7242" w:rsidRDefault="00131CA1" w:rsidP="00752A7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circumstances that might lead to a teenager getting into debt/nama.</w:t>
            </w:r>
          </w:p>
          <w:p w14:paraId="5C1DFE69" w14:textId="77777777" w:rsidR="0002790D" w:rsidRPr="00BB7242" w:rsidRDefault="0002790D" w:rsidP="002116DE">
            <w:pPr>
              <w:spacing w:before="120"/>
              <w:ind w:left="113" w:right="113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E7E6E6" w:themeColor="background2"/>
              <w:left w:val="single" w:sz="8" w:space="0" w:color="DFE1DF"/>
              <w:bottom w:val="single" w:sz="4" w:space="0" w:color="E7E6E6" w:themeColor="background2"/>
              <w:right w:val="single" w:sz="8" w:space="0" w:color="DFE1DF"/>
            </w:tcBorders>
          </w:tcPr>
          <w:p w14:paraId="4A4911C5" w14:textId="77777777" w:rsidR="00131CA1" w:rsidRPr="00BB7242" w:rsidRDefault="00131CA1" w:rsidP="00752A71">
            <w:pPr>
              <w:shd w:val="clear" w:color="auto" w:fill="FFFFFF"/>
              <w:spacing w:before="120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Find examples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of people or groups in your community (hapū, iwi, organisations, businesses) that are involved with how people spend, save, and borrow money/moni.</w:t>
            </w:r>
          </w:p>
          <w:p w14:paraId="0CDBB14E" w14:textId="77777777" w:rsidR="00B034EB" w:rsidRPr="00BB7242" w:rsidRDefault="00B034EB" w:rsidP="00752A71">
            <w:pPr>
              <w:shd w:val="clear" w:color="auto" w:fill="FFFFFF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</w:p>
          <w:p w14:paraId="10BE3038" w14:textId="49DBB5D6" w:rsidR="00B034EB" w:rsidRPr="00BB7242" w:rsidRDefault="00B034EB" w:rsidP="00752A71">
            <w:pPr>
              <w:shd w:val="clear" w:color="auto" w:fill="FFFFFF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sz w:val="18"/>
                <w:szCs w:val="18"/>
              </w:rPr>
              <w:t xml:space="preserve">The National Financial Strategy for Financial Literacy states that 37% of people get financial advice from family, relatives, or friends. </w:t>
            </w: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why some people choose to get financial advice from people they know rather than from financial experts.</w:t>
            </w:r>
          </w:p>
          <w:p w14:paraId="05B5EE6B" w14:textId="3B2349B3" w:rsidR="0002790D" w:rsidRPr="00BB7242" w:rsidRDefault="0002790D" w:rsidP="002116DE">
            <w:pPr>
              <w:spacing w:before="120"/>
              <w:ind w:left="113" w:right="113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E7E6E6" w:themeColor="background2"/>
              <w:left w:val="single" w:sz="8" w:space="0" w:color="DFE1DF"/>
              <w:bottom w:val="single" w:sz="4" w:space="0" w:color="E7E6E6" w:themeColor="background2"/>
              <w:right w:val="single" w:sz="8" w:space="0" w:color="DFE1DF"/>
            </w:tcBorders>
          </w:tcPr>
          <w:p w14:paraId="117E876D" w14:textId="396325F2" w:rsidR="00185D79" w:rsidRPr="00BB7242" w:rsidRDefault="004534A7" w:rsidP="00185D79">
            <w:pPr>
              <w:spacing w:before="120" w:line="276" w:lineRule="auto"/>
              <w:ind w:left="113" w:right="113"/>
              <w:rPr>
                <w:rFonts w:eastAsia="Century Gothic" w:cstheme="minorHAnsi"/>
                <w:b/>
                <w:color w:val="ED7D31" w:themeColor="accent2"/>
                <w:sz w:val="18"/>
                <w:szCs w:val="18"/>
              </w:rPr>
            </w:pPr>
            <w:hyperlink r:id="rId17" w:anchor="QuestionGeneratorBlock_235" w:history="1">
              <w:r w:rsidR="00185D79" w:rsidRPr="00BB7242">
                <w:rPr>
                  <w:rStyle w:val="Hyperlink"/>
                  <w:rFonts w:eastAsia="Century Gothic" w:cstheme="minorHAnsi"/>
                  <w:b/>
                  <w:color w:val="ED7D31" w:themeColor="accent2"/>
                  <w:sz w:val="18"/>
                  <w:szCs w:val="18"/>
                </w:rPr>
                <w:t>Discussion starter – Financial Identity</w:t>
              </w:r>
            </w:hyperlink>
          </w:p>
          <w:p w14:paraId="4E1F7182" w14:textId="52BF5722" w:rsidR="00752A71" w:rsidRPr="00BB7242" w:rsidRDefault="00752A71" w:rsidP="00752A71">
            <w:pPr>
              <w:shd w:val="clear" w:color="auto" w:fill="FFFFFF"/>
              <w:spacing w:before="120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a guide for teenagers in your community showing places they can get financial help, either in person or online. </w:t>
            </w: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how well the services can meet the needs of young people preparing to leave school.</w:t>
            </w:r>
          </w:p>
          <w:p w14:paraId="2F884468" w14:textId="412BF33E" w:rsidR="00131CA1" w:rsidRPr="00BB7242" w:rsidRDefault="00131CA1" w:rsidP="00752A71">
            <w:pPr>
              <w:spacing w:before="120"/>
              <w:ind w:right="113"/>
              <w:rPr>
                <w:rFonts w:eastAsia="Century Gothic" w:cstheme="minorHAnsi"/>
                <w:sz w:val="18"/>
                <w:szCs w:val="18"/>
              </w:rPr>
            </w:pPr>
          </w:p>
        </w:tc>
      </w:tr>
      <w:tr w:rsidR="00752A71" w:rsidRPr="00BB7242" w14:paraId="7A47AC18" w14:textId="77777777" w:rsidTr="00CB5B01">
        <w:trPr>
          <w:trHeight w:val="61"/>
        </w:trPr>
        <w:tc>
          <w:tcPr>
            <w:tcW w:w="1276" w:type="dxa"/>
            <w:tcBorders>
              <w:top w:val="single" w:sz="4" w:space="0" w:color="E7E6E6" w:themeColor="background2"/>
              <w:left w:val="single" w:sz="8" w:space="0" w:color="DFE1DF"/>
              <w:bottom w:val="single" w:sz="4" w:space="0" w:color="E7E6E6" w:themeColor="background2"/>
              <w:right w:val="single" w:sz="8" w:space="0" w:color="DFE1DF"/>
            </w:tcBorders>
            <w:shd w:val="clear" w:color="auto" w:fill="auto"/>
          </w:tcPr>
          <w:p w14:paraId="10A9EFA7" w14:textId="77777777" w:rsidR="00752A71" w:rsidRPr="00BB7242" w:rsidRDefault="00752A71" w:rsidP="00752A71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BB7242">
              <w:rPr>
                <w:rFonts w:asciiTheme="minorHAnsi" w:hAnsiTheme="minorHAnsi" w:cstheme="minorHAnsi"/>
                <w:sz w:val="18"/>
              </w:rPr>
              <w:t>WEEK 4</w:t>
            </w:r>
          </w:p>
          <w:p w14:paraId="625B89EC" w14:textId="77777777" w:rsidR="00752A71" w:rsidRPr="00BB7242" w:rsidRDefault="00752A71" w:rsidP="00752A71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6CC6FBAC" w14:textId="77777777" w:rsidR="00752A71" w:rsidRPr="00BB7242" w:rsidRDefault="00752A71" w:rsidP="00752A71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Social sciences </w:t>
            </w:r>
          </w:p>
          <w:p w14:paraId="767A5D55" w14:textId="77777777" w:rsidR="00752A71" w:rsidRPr="00BB7242" w:rsidRDefault="00752A71" w:rsidP="00752A71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94" w:type="dxa"/>
            <w:tcBorders>
              <w:top w:val="single" w:sz="4" w:space="0" w:color="E7E6E6" w:themeColor="background2"/>
              <w:left w:val="single" w:sz="8" w:space="0" w:color="DFE1DF"/>
              <w:bottom w:val="single" w:sz="4" w:space="0" w:color="E7E6E6" w:themeColor="background2"/>
              <w:right w:val="single" w:sz="8" w:space="0" w:color="DFE1DF"/>
            </w:tcBorders>
          </w:tcPr>
          <w:p w14:paraId="5CA1B498" w14:textId="77777777" w:rsidR="00752A71" w:rsidRPr="00BB7242" w:rsidRDefault="004534A7" w:rsidP="00752A71">
            <w:pPr>
              <w:spacing w:before="120"/>
              <w:ind w:left="113" w:right="113"/>
              <w:rPr>
                <w:rStyle w:val="Hyperlink"/>
                <w:rFonts w:cstheme="minorHAnsi"/>
                <w:b/>
                <w:bCs/>
                <w:color w:val="ED7D31" w:themeColor="accent2"/>
                <w:sz w:val="18"/>
                <w:szCs w:val="18"/>
              </w:rPr>
            </w:pPr>
            <w:hyperlink r:id="rId18" w:history="1">
              <w:r w:rsidR="00752A71" w:rsidRPr="00BB7242">
                <w:rPr>
                  <w:rStyle w:val="Hyperlink"/>
                  <w:rFonts w:cstheme="minorHAnsi"/>
                  <w:b/>
                  <w:bCs/>
                  <w:color w:val="ED7D31" w:themeColor="accent2"/>
                  <w:sz w:val="18"/>
                  <w:szCs w:val="18"/>
                </w:rPr>
                <w:t>Thinklinker 6</w:t>
              </w:r>
            </w:hyperlink>
          </w:p>
          <w:p w14:paraId="429A0BA7" w14:textId="77777777" w:rsidR="00752A71" w:rsidRPr="00BB7242" w:rsidRDefault="00752A71" w:rsidP="00752A71">
            <w:pPr>
              <w:shd w:val="clear" w:color="auto" w:fill="FFFFFF"/>
              <w:ind w:left="113" w:right="113"/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2ABDD6BE" w14:textId="77777777" w:rsidR="00752A71" w:rsidRPr="00BB7242" w:rsidRDefault="00752A71" w:rsidP="00752A71">
            <w:pPr>
              <w:shd w:val="clear" w:color="auto" w:fill="FFFFFF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Find examples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of people or groups in your community (hapū, iwi, organisations, businesses) that are involved with how people spend, save, and borrow money/moni.</w:t>
            </w:r>
          </w:p>
          <w:p w14:paraId="4FE3FF07" w14:textId="77777777" w:rsidR="00752A71" w:rsidRPr="00BB7242" w:rsidRDefault="00752A71" w:rsidP="00752A71">
            <w:pPr>
              <w:ind w:left="113" w:right="113"/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78BB9EBC" w14:textId="77777777" w:rsidR="00752A71" w:rsidRPr="00BB7242" w:rsidRDefault="00752A71" w:rsidP="00752A7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Discuss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what motivates mobile truck shop traders. Discuss possible </w:t>
            </w: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causes and effects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for the communities mobile trucks shop traders target.</w:t>
            </w:r>
          </w:p>
          <w:p w14:paraId="50C5816A" w14:textId="77777777" w:rsidR="00752A71" w:rsidRPr="00BB7242" w:rsidRDefault="00752A71" w:rsidP="00752A7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</w:p>
          <w:p w14:paraId="4402A7BC" w14:textId="77777777" w:rsidR="00752A71" w:rsidRPr="00BB7242" w:rsidRDefault="00752A71" w:rsidP="00752A7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Summarise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the impact (positive and negative) of mobile truck shops. </w:t>
            </w:r>
          </w:p>
          <w:p w14:paraId="4F5B7812" w14:textId="77777777" w:rsidR="00752A71" w:rsidRPr="00BB7242" w:rsidRDefault="00752A71" w:rsidP="00752A71">
            <w:pPr>
              <w:spacing w:before="120"/>
              <w:ind w:left="113" w:right="113"/>
              <w:rPr>
                <w:rFonts w:eastAsia="Century Gothic"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E7E6E6" w:themeColor="background2"/>
              <w:left w:val="single" w:sz="8" w:space="0" w:color="DFE1DF"/>
              <w:bottom w:val="single" w:sz="4" w:space="0" w:color="E7E6E6" w:themeColor="background2"/>
              <w:right w:val="single" w:sz="8" w:space="0" w:color="DFE1DF"/>
            </w:tcBorders>
          </w:tcPr>
          <w:p w14:paraId="3631D4D5" w14:textId="77777777" w:rsidR="00752A71" w:rsidRPr="00BB7242" w:rsidRDefault="004534A7" w:rsidP="00752A71">
            <w:pPr>
              <w:spacing w:before="120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hyperlink r:id="rId19" w:history="1">
              <w:r w:rsidR="00752A71" w:rsidRPr="00BB7242">
                <w:rPr>
                  <w:rStyle w:val="Hyperlink"/>
                  <w:rFonts w:cstheme="minorHAnsi"/>
                  <w:b/>
                  <w:bCs/>
                  <w:color w:val="ED7D31" w:themeColor="accent2"/>
                  <w:sz w:val="18"/>
                  <w:szCs w:val="18"/>
                </w:rPr>
                <w:t>Thinklinker 6</w:t>
              </w:r>
            </w:hyperlink>
          </w:p>
          <w:p w14:paraId="30BEAEB2" w14:textId="77777777" w:rsidR="00752A71" w:rsidRPr="00BB7242" w:rsidRDefault="00752A71" w:rsidP="00752A71">
            <w:pPr>
              <w:rPr>
                <w:rFonts w:eastAsia="Century Gothic" w:cstheme="minorHAnsi"/>
                <w:b/>
                <w:sz w:val="20"/>
                <w:szCs w:val="20"/>
              </w:rPr>
            </w:pPr>
          </w:p>
          <w:p w14:paraId="1E40A8CD" w14:textId="77777777" w:rsidR="00752A71" w:rsidRPr="00BB7242" w:rsidRDefault="00752A71" w:rsidP="00752A7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 xml:space="preserve">Explain </w:t>
            </w:r>
            <w:r w:rsidRPr="00BB7242">
              <w:rPr>
                <w:rFonts w:eastAsia="Century Gothic" w:cstheme="minorHAnsi"/>
                <w:sz w:val="18"/>
                <w:szCs w:val="18"/>
              </w:rPr>
              <w:t>the factors that might lead to someone borrowing money/moni from a loan shark.</w:t>
            </w:r>
          </w:p>
          <w:p w14:paraId="3198748D" w14:textId="77777777" w:rsidR="00752A71" w:rsidRPr="00BB7242" w:rsidRDefault="00752A71" w:rsidP="00752A7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</w:p>
          <w:p w14:paraId="40BC01EA" w14:textId="77777777" w:rsidR="00752A71" w:rsidRPr="00BB7242" w:rsidRDefault="00752A71" w:rsidP="00752A7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sz w:val="18"/>
                <w:szCs w:val="18"/>
              </w:rPr>
              <w:t>Read</w:t>
            </w:r>
            <w:r w:rsidRPr="00BB7242">
              <w:rPr>
                <w:rFonts w:eastAsia="Century Gothic"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hyperlink r:id="rId20">
              <w:r w:rsidRPr="00BB7242">
                <w:rPr>
                  <w:rFonts w:eastAsia="Century Gothic" w:cstheme="minorHAnsi"/>
                  <w:b/>
                  <w:bCs/>
                  <w:color w:val="ED7D31" w:themeColor="accent2"/>
                  <w:sz w:val="18"/>
                  <w:szCs w:val="18"/>
                </w:rPr>
                <w:t>this article</w:t>
              </w:r>
            </w:hyperlink>
            <w:r w:rsidRPr="00BB7242">
              <w:rPr>
                <w:rFonts w:eastAsia="Century Gothic" w:cstheme="minorHAnsi"/>
                <w:sz w:val="18"/>
                <w:szCs w:val="18"/>
              </w:rPr>
              <w:t xml:space="preserve"> about loan sharks.</w:t>
            </w:r>
          </w:p>
          <w:p w14:paraId="07A24CCC" w14:textId="77777777" w:rsidR="00752A71" w:rsidRPr="00BB7242" w:rsidRDefault="00752A71" w:rsidP="00752A7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 xml:space="preserve">Describe 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how money/moni lenders make money/moni and </w:t>
            </w: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the term “loan sharks”.</w:t>
            </w:r>
          </w:p>
          <w:p w14:paraId="0201D84D" w14:textId="77777777" w:rsidR="00752A71" w:rsidRPr="00BB7242" w:rsidRDefault="00752A71" w:rsidP="00752A7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Discuss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what motivates mobile truck shop traders. Discuss possible </w:t>
            </w: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causes and effects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for the communities mobile trucks shop traders target.</w:t>
            </w:r>
          </w:p>
          <w:p w14:paraId="031A1D7D" w14:textId="77777777" w:rsidR="00752A71" w:rsidRPr="00BB7242" w:rsidRDefault="00752A71" w:rsidP="00752A71">
            <w:pPr>
              <w:shd w:val="clear" w:color="auto" w:fill="FFFFFF"/>
              <w:spacing w:before="120"/>
              <w:ind w:left="113" w:right="113"/>
              <w:rPr>
                <w:rFonts w:eastAsia="Century Gothic" w:cstheme="minorHAnsi"/>
                <w:b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E7E6E6" w:themeColor="background2"/>
              <w:left w:val="single" w:sz="8" w:space="0" w:color="DFE1DF"/>
              <w:bottom w:val="single" w:sz="4" w:space="0" w:color="E7E6E6" w:themeColor="background2"/>
              <w:right w:val="single" w:sz="8" w:space="0" w:color="DFE1DF"/>
            </w:tcBorders>
          </w:tcPr>
          <w:p w14:paraId="3E3A3908" w14:textId="3A19A60C" w:rsidR="00185D79" w:rsidRPr="00BB7242" w:rsidRDefault="004534A7" w:rsidP="00185D79">
            <w:pPr>
              <w:spacing w:before="120" w:line="276" w:lineRule="auto"/>
              <w:ind w:left="113" w:right="113"/>
              <w:rPr>
                <w:rFonts w:eastAsia="Century Gothic" w:cstheme="minorHAnsi"/>
                <w:b/>
                <w:color w:val="ED7D31" w:themeColor="accent2"/>
                <w:sz w:val="18"/>
                <w:szCs w:val="18"/>
              </w:rPr>
            </w:pPr>
            <w:hyperlink r:id="rId21" w:anchor="QuestionGeneratorBlock_235" w:history="1">
              <w:r w:rsidR="00185D79" w:rsidRPr="00BB7242">
                <w:rPr>
                  <w:rStyle w:val="Hyperlink"/>
                  <w:rFonts w:eastAsia="Century Gothic" w:cstheme="minorHAnsi"/>
                  <w:b/>
                  <w:color w:val="ED7D31" w:themeColor="accent2"/>
                  <w:sz w:val="18"/>
                  <w:szCs w:val="18"/>
                </w:rPr>
                <w:t>Discussion starter – Financial Identity</w:t>
              </w:r>
            </w:hyperlink>
          </w:p>
          <w:p w14:paraId="6415A898" w14:textId="0335B3AA" w:rsidR="00752A71" w:rsidRPr="00BB7242" w:rsidRDefault="00752A71" w:rsidP="00CB5B01">
            <w:pPr>
              <w:spacing w:before="120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Summarise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the impact (positive and negative) of mobile truck shops. </w:t>
            </w:r>
          </w:p>
          <w:p w14:paraId="1BE9FAD0" w14:textId="77777777" w:rsidR="00752A71" w:rsidRPr="00BB7242" w:rsidRDefault="00752A71" w:rsidP="00752A71">
            <w:pPr>
              <w:shd w:val="clear" w:color="auto" w:fill="FFFFFF"/>
              <w:spacing w:before="120"/>
              <w:ind w:left="113" w:right="113"/>
              <w:rPr>
                <w:rFonts w:eastAsia="Century Gothic" w:cstheme="minorHAnsi"/>
                <w:b/>
                <w:sz w:val="18"/>
                <w:szCs w:val="18"/>
              </w:rPr>
            </w:pPr>
          </w:p>
        </w:tc>
      </w:tr>
      <w:tr w:rsidR="00CB5B01" w:rsidRPr="00BB7242" w14:paraId="6AF95A92" w14:textId="77777777" w:rsidTr="0002790D">
        <w:trPr>
          <w:trHeight w:val="61"/>
        </w:trPr>
        <w:tc>
          <w:tcPr>
            <w:tcW w:w="1276" w:type="dxa"/>
            <w:tcBorders>
              <w:top w:val="single" w:sz="4" w:space="0" w:color="E7E6E6" w:themeColor="background2"/>
              <w:left w:val="single" w:sz="8" w:space="0" w:color="DFE1DF"/>
              <w:bottom w:val="single" w:sz="8" w:space="0" w:color="DFE1DF"/>
              <w:right w:val="single" w:sz="8" w:space="0" w:color="DFE1DF"/>
            </w:tcBorders>
            <w:shd w:val="clear" w:color="auto" w:fill="auto"/>
          </w:tcPr>
          <w:p w14:paraId="6CE4B81B" w14:textId="77777777" w:rsidR="00CB5B01" w:rsidRPr="00BB7242" w:rsidRDefault="00CB5B01" w:rsidP="00CB5B01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  <w:r w:rsidRPr="00BB7242">
              <w:rPr>
                <w:rFonts w:asciiTheme="minorHAnsi" w:hAnsiTheme="minorHAnsi" w:cstheme="minorHAnsi"/>
                <w:sz w:val="18"/>
              </w:rPr>
              <w:t>WEEK 5</w:t>
            </w:r>
          </w:p>
          <w:p w14:paraId="1D77D4E1" w14:textId="77777777" w:rsidR="00CB5B01" w:rsidRPr="00BB7242" w:rsidRDefault="00CB5B01" w:rsidP="00CB5B01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</w:p>
          <w:p w14:paraId="192E72F7" w14:textId="77777777" w:rsidR="00CB5B01" w:rsidRPr="00BB7242" w:rsidRDefault="00CB5B01" w:rsidP="00CB5B01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Maths</w:t>
            </w:r>
          </w:p>
          <w:p w14:paraId="779C7048" w14:textId="77777777" w:rsidR="00CB5B01" w:rsidRPr="00BB7242" w:rsidRDefault="00CB5B01" w:rsidP="00CB5B01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94" w:type="dxa"/>
            <w:tcBorders>
              <w:top w:val="single" w:sz="4" w:space="0" w:color="E7E6E6" w:themeColor="background2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DE8CFFD" w14:textId="77777777" w:rsidR="00CB5B01" w:rsidRPr="00BB7242" w:rsidRDefault="00CB5B01" w:rsidP="00CB5B01">
            <w:pPr>
              <w:spacing w:before="120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sz w:val="18"/>
                <w:szCs w:val="18"/>
              </w:rPr>
              <w:t xml:space="preserve">Read the Sorted booklet, </w:t>
            </w:r>
            <w:hyperlink r:id="rId22">
              <w:r w:rsidRPr="00BB7242">
                <w:rPr>
                  <w:rFonts w:eastAsia="Century Gothic" w:cstheme="minorHAnsi"/>
                  <w:b/>
                  <w:bCs/>
                  <w:color w:val="ED7D31" w:themeColor="accent2"/>
                  <w:sz w:val="18"/>
                  <w:szCs w:val="18"/>
                </w:rPr>
                <w:t>Debt in English</w:t>
              </w:r>
            </w:hyperlink>
            <w:r w:rsidRPr="00BB7242">
              <w:rPr>
                <w:rFonts w:eastAsia="Century Gothic" w:cstheme="minorHAnsi"/>
                <w:sz w:val="18"/>
                <w:szCs w:val="18"/>
              </w:rPr>
              <w:t xml:space="preserve"> or </w:t>
            </w:r>
            <w:hyperlink r:id="rId23">
              <w:r w:rsidRPr="00BB7242">
                <w:rPr>
                  <w:rFonts w:eastAsia="Century Gothic" w:cstheme="minorHAnsi"/>
                  <w:b/>
                  <w:bCs/>
                  <w:color w:val="ED7D31" w:themeColor="accent2"/>
                  <w:sz w:val="18"/>
                  <w:szCs w:val="18"/>
                </w:rPr>
                <w:t>te reo</w:t>
              </w:r>
            </w:hyperlink>
            <w:r w:rsidRPr="00BB7242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17ECBE97" w14:textId="77777777" w:rsidR="00CB5B01" w:rsidRPr="00BB7242" w:rsidRDefault="00CB5B01" w:rsidP="00CB5B01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14:paraId="70586B43" w14:textId="61ACDC9B" w:rsidR="00CB5B01" w:rsidRPr="00BB7242" w:rsidRDefault="00CB5B01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 xml:space="preserve">Explain 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what is meant by “getting into debt is easy”. </w:t>
            </w: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how Joe got on top of his debt. </w:t>
            </w:r>
          </w:p>
          <w:p w14:paraId="3F98211E" w14:textId="77777777" w:rsidR="00CB5B01" w:rsidRPr="00BB7242" w:rsidRDefault="00CB5B01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</w:p>
          <w:p w14:paraId="268B128E" w14:textId="77777777" w:rsidR="00CB5B01" w:rsidRPr="00BB7242" w:rsidRDefault="00CB5B01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any debts you have. Include debts to whānau members and friends. Do you have any debt? </w:t>
            </w:r>
          </w:p>
          <w:p w14:paraId="2BEC627D" w14:textId="77777777" w:rsidR="00CB5B01" w:rsidRPr="00BB7242" w:rsidRDefault="00CB5B01" w:rsidP="00CB5B01">
            <w:pPr>
              <w:rPr>
                <w:rFonts w:eastAsia="Century Gothic" w:cstheme="minorHAnsi"/>
                <w:sz w:val="20"/>
                <w:szCs w:val="20"/>
              </w:rPr>
            </w:pPr>
          </w:p>
          <w:p w14:paraId="478C6B4C" w14:textId="77777777" w:rsidR="00CB5B01" w:rsidRPr="00BB7242" w:rsidRDefault="00CB5B01" w:rsidP="00CB5B01">
            <w:pPr>
              <w:spacing w:before="120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E7E6E6" w:themeColor="background2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A7C181C" w14:textId="77777777" w:rsidR="00CB5B01" w:rsidRPr="00BB7242" w:rsidRDefault="00CB5B01" w:rsidP="00CB5B01">
            <w:pPr>
              <w:spacing w:before="120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why borrowing can be risky if your circumstances change.</w:t>
            </w:r>
          </w:p>
          <w:p w14:paraId="55B5AF2E" w14:textId="77777777" w:rsidR="00CB5B01" w:rsidRPr="00BB7242" w:rsidRDefault="00CB5B01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</w:p>
          <w:p w14:paraId="360E5CB7" w14:textId="77777777" w:rsidR="00CB5B01" w:rsidRPr="00BB7242" w:rsidRDefault="00CB5B01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 xml:space="preserve">Compare </w:t>
            </w:r>
            <w:r w:rsidRPr="00BB7242">
              <w:rPr>
                <w:rFonts w:eastAsia="Century Gothic" w:cstheme="minorHAnsi"/>
                <w:sz w:val="18"/>
                <w:szCs w:val="18"/>
              </w:rPr>
              <w:t>a range of interest rates from a range of different lenders.</w:t>
            </w:r>
          </w:p>
          <w:p w14:paraId="6007ACA0" w14:textId="77777777" w:rsidR="00CB5B01" w:rsidRPr="00BB7242" w:rsidRDefault="00CB5B01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</w:p>
          <w:p w14:paraId="21764F4B" w14:textId="77777777" w:rsidR="00CB5B01" w:rsidRPr="00BB7242" w:rsidRDefault="00CB5B01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 xml:space="preserve">Explain 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the difference between “good” debt and “bad” debt </w:t>
            </w:r>
          </w:p>
          <w:p w14:paraId="70FD273C" w14:textId="77777777" w:rsidR="00CB5B01" w:rsidRPr="00BB7242" w:rsidRDefault="00CB5B01" w:rsidP="00CB5B01">
            <w:pPr>
              <w:spacing w:before="120"/>
              <w:ind w:left="113" w:right="113"/>
              <w:rPr>
                <w:rFonts w:cstheme="minorHAnsi"/>
              </w:rPr>
            </w:pPr>
          </w:p>
        </w:tc>
        <w:tc>
          <w:tcPr>
            <w:tcW w:w="4797" w:type="dxa"/>
            <w:tcBorders>
              <w:top w:val="single" w:sz="4" w:space="0" w:color="E7E6E6" w:themeColor="background2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27748D1" w14:textId="4AB037A4" w:rsidR="00185D79" w:rsidRPr="00BB7242" w:rsidRDefault="004534A7" w:rsidP="00185D79">
            <w:pPr>
              <w:spacing w:before="120" w:line="276" w:lineRule="auto"/>
              <w:ind w:left="113" w:right="113"/>
              <w:rPr>
                <w:rFonts w:eastAsia="Century Gothic" w:cstheme="minorHAnsi"/>
                <w:b/>
                <w:color w:val="ED7D31" w:themeColor="accent2"/>
                <w:sz w:val="18"/>
                <w:szCs w:val="18"/>
              </w:rPr>
            </w:pPr>
            <w:hyperlink r:id="rId24" w:anchor="QuestionGeneratorBlock_235" w:history="1">
              <w:r w:rsidR="00185D79" w:rsidRPr="00BB7242">
                <w:rPr>
                  <w:rStyle w:val="Hyperlink"/>
                  <w:rFonts w:eastAsia="Century Gothic" w:cstheme="minorHAnsi"/>
                  <w:b/>
                  <w:color w:val="ED7D31" w:themeColor="accent2"/>
                  <w:sz w:val="18"/>
                  <w:szCs w:val="18"/>
                </w:rPr>
                <w:t>Discussion starter – Financial Identity</w:t>
              </w:r>
            </w:hyperlink>
          </w:p>
          <w:p w14:paraId="6EA3AB6C" w14:textId="0503EBBC" w:rsidR="00CB5B01" w:rsidRPr="00BB7242" w:rsidRDefault="00CB5B01" w:rsidP="00CB5B01">
            <w:pPr>
              <w:spacing w:before="120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how good debt can contribute to your financial identity.</w:t>
            </w:r>
          </w:p>
          <w:p w14:paraId="3AD726D4" w14:textId="77777777" w:rsidR="00CB5B01" w:rsidRPr="00BB7242" w:rsidRDefault="00CB5B01" w:rsidP="00CB5B01">
            <w:pPr>
              <w:rPr>
                <w:rFonts w:cstheme="minorHAnsi"/>
              </w:rPr>
            </w:pPr>
          </w:p>
        </w:tc>
      </w:tr>
    </w:tbl>
    <w:p w14:paraId="1E445389" w14:textId="77777777" w:rsidR="00A70ED6" w:rsidRPr="00BB7242" w:rsidRDefault="00A70ED6" w:rsidP="00A70ED6">
      <w:pPr>
        <w:rPr>
          <w:rFonts w:cstheme="minorHAnsi"/>
        </w:rPr>
      </w:pPr>
    </w:p>
    <w:tbl>
      <w:tblPr>
        <w:tblpPr w:leftFromText="180" w:rightFromText="180" w:vertAnchor="text" w:tblpX="-32" w:tblpY="1"/>
        <w:tblOverlap w:val="never"/>
        <w:tblW w:w="150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111"/>
        <w:gridCol w:w="475"/>
        <w:gridCol w:w="4213"/>
        <w:gridCol w:w="374"/>
        <w:gridCol w:w="4587"/>
      </w:tblGrid>
      <w:tr w:rsidR="00A70ED6" w:rsidRPr="00BB7242" w14:paraId="7687ED7D" w14:textId="77777777" w:rsidTr="002116DE">
        <w:trPr>
          <w:trHeight w:val="773"/>
        </w:trPr>
        <w:tc>
          <w:tcPr>
            <w:tcW w:w="1276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A1418C8" w14:textId="16753B15" w:rsidR="00A70ED6" w:rsidRPr="00BB7242" w:rsidRDefault="00A70ED6" w:rsidP="002116DE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  <w:r w:rsidRPr="00BB7242">
              <w:rPr>
                <w:rFonts w:asciiTheme="minorHAnsi" w:hAnsiTheme="minorHAnsi" w:cstheme="minorHAnsi"/>
                <w:sz w:val="18"/>
              </w:rPr>
              <w:lastRenderedPageBreak/>
              <w:t xml:space="preserve">WEEK </w:t>
            </w:r>
            <w:r w:rsidR="00B034EB" w:rsidRPr="00BB7242">
              <w:rPr>
                <w:rFonts w:asciiTheme="minorHAnsi" w:hAnsiTheme="minorHAnsi" w:cstheme="minorHAnsi"/>
                <w:sz w:val="18"/>
              </w:rPr>
              <w:t>6</w:t>
            </w:r>
          </w:p>
          <w:p w14:paraId="60077F7B" w14:textId="77777777" w:rsidR="00A70ED6" w:rsidRPr="00BB7242" w:rsidRDefault="00A70ED6" w:rsidP="002116DE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AB26ED2" w14:textId="77777777" w:rsidR="00A70ED6" w:rsidRPr="00BB7242" w:rsidRDefault="00A70ED6" w:rsidP="002116DE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Maths</w:t>
            </w:r>
          </w:p>
          <w:p w14:paraId="4A523FA9" w14:textId="77777777" w:rsidR="00A70ED6" w:rsidRPr="00BB7242" w:rsidRDefault="00A70ED6" w:rsidP="002116DE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E3AC2E5" w14:textId="77777777" w:rsidR="00BF59D3" w:rsidRPr="00BB7242" w:rsidRDefault="00BF59D3" w:rsidP="00CB5B01">
            <w:pPr>
              <w:spacing w:before="120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 xml:space="preserve">Explain the concept of </w:t>
            </w:r>
            <w:r w:rsidRPr="00BB7242">
              <w:rPr>
                <w:rFonts w:eastAsia="Century Gothic" w:cstheme="minorHAnsi"/>
                <w:sz w:val="18"/>
                <w:szCs w:val="18"/>
              </w:rPr>
              <w:t>credit.</w:t>
            </w:r>
          </w:p>
          <w:p w14:paraId="2F53D356" w14:textId="77777777" w:rsidR="00BF59D3" w:rsidRPr="00BB7242" w:rsidRDefault="00BF59D3" w:rsidP="00CB5B01">
            <w:pPr>
              <w:spacing w:before="120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 xml:space="preserve">Read </w:t>
            </w:r>
            <w:hyperlink r:id="rId25">
              <w:r w:rsidRPr="00BB7242">
                <w:rPr>
                  <w:rFonts w:eastAsia="Century Gothic" w:cstheme="minorHAnsi"/>
                  <w:b/>
                  <w:bCs/>
                  <w:color w:val="ED7D31" w:themeColor="accent2"/>
                  <w:sz w:val="18"/>
                  <w:szCs w:val="18"/>
                </w:rPr>
                <w:t>Credit cards – credit card debt and management</w:t>
              </w:r>
            </w:hyperlink>
            <w:r w:rsidRPr="00BB7242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3DDF65BB" w14:textId="77777777" w:rsidR="00BF59D3" w:rsidRPr="00BB7242" w:rsidRDefault="00BF59D3" w:rsidP="00CB5B01">
            <w:pPr>
              <w:ind w:left="113" w:right="113"/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3E4E8875" w14:textId="77777777" w:rsidR="00BF59D3" w:rsidRPr="00BB7242" w:rsidRDefault="00BF59D3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how credit cards work. </w:t>
            </w:r>
          </w:p>
          <w:p w14:paraId="65D5BBF4" w14:textId="77777777" w:rsidR="00BF59D3" w:rsidRPr="00BB7242" w:rsidRDefault="00BF59D3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</w:p>
          <w:p w14:paraId="53987C78" w14:textId="77777777" w:rsidR="00BF59D3" w:rsidRPr="00BB7242" w:rsidRDefault="00BF59D3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Write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a list of tips for how to manage credit cards.</w:t>
            </w:r>
          </w:p>
          <w:p w14:paraId="1BEBF8F6" w14:textId="77777777" w:rsidR="00BF59D3" w:rsidRPr="00BB7242" w:rsidRDefault="00BF59D3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</w:p>
          <w:p w14:paraId="46BAC863" w14:textId="77777777" w:rsidR="00BF59D3" w:rsidRPr="00BB7242" w:rsidRDefault="00BF59D3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what a penalty is.</w:t>
            </w:r>
          </w:p>
          <w:p w14:paraId="0E86F2CE" w14:textId="77777777" w:rsidR="00A70ED6" w:rsidRPr="00BB7242" w:rsidRDefault="00A70ED6" w:rsidP="002116DE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00B5A42" w14:textId="60BCCDCC" w:rsidR="00BF59D3" w:rsidRPr="00BB7242" w:rsidRDefault="00BF59D3" w:rsidP="00CB5B01">
            <w:pPr>
              <w:spacing w:before="120"/>
              <w:ind w:left="113" w:right="113"/>
              <w:rPr>
                <w:rFonts w:eastAsia="Century Gothic" w:cstheme="minorHAnsi"/>
                <w:sz w:val="18"/>
                <w:szCs w:val="18"/>
                <w:highlight w:val="yellow"/>
              </w:rPr>
            </w:pPr>
            <w:r w:rsidRPr="00BB7242">
              <w:rPr>
                <w:rFonts w:eastAsia="Century Gothic" w:cstheme="minorHAnsi"/>
                <w:sz w:val="18"/>
                <w:szCs w:val="18"/>
              </w:rPr>
              <w:t xml:space="preserve">Complete “Exploring debt – Brainstorm” in </w:t>
            </w:r>
            <w:hyperlink r:id="rId26">
              <w:r w:rsidRPr="00BB7242">
                <w:rPr>
                  <w:rFonts w:eastAsia="Century Gothic" w:cstheme="minorHAnsi"/>
                  <w:b/>
                  <w:bCs/>
                  <w:color w:val="ED7D31" w:themeColor="accent2"/>
                  <w:sz w:val="18"/>
                  <w:szCs w:val="18"/>
                  <w:u w:val="single"/>
                </w:rPr>
                <w:t>Managing Debt: Is credit the way to go?</w:t>
              </w:r>
            </w:hyperlink>
            <w:r w:rsidR="00CB5B01" w:rsidRPr="00BB7242">
              <w:rPr>
                <w:rFonts w:eastAsia="Century Gothic" w:cstheme="minorHAnsi"/>
                <w:color w:val="ED7D31" w:themeColor="accent2"/>
                <w:sz w:val="18"/>
                <w:szCs w:val="18"/>
                <w:u w:val="single"/>
              </w:rPr>
              <w:t xml:space="preserve"> 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and share your findings with a partner or group. </w:t>
            </w:r>
          </w:p>
          <w:p w14:paraId="319D0667" w14:textId="77777777" w:rsidR="00BF59D3" w:rsidRPr="00BB7242" w:rsidRDefault="00BF59D3" w:rsidP="00CB5B01">
            <w:pPr>
              <w:ind w:left="113" w:right="113"/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36220FC1" w14:textId="3977524C" w:rsidR="00BF59D3" w:rsidRPr="00BB7242" w:rsidRDefault="00BF59D3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 xml:space="preserve">Read </w:t>
            </w:r>
            <w:hyperlink r:id="rId27">
              <w:r w:rsidRPr="00BB7242">
                <w:rPr>
                  <w:rFonts w:eastAsia="Century Gothic" w:cstheme="minorHAnsi"/>
                  <w:b/>
                  <w:bCs/>
                  <w:color w:val="ED7D31" w:themeColor="accent2"/>
                  <w:sz w:val="18"/>
                  <w:szCs w:val="18"/>
                </w:rPr>
                <w:t>Credit cards – credit card debt and management</w:t>
              </w:r>
            </w:hyperlink>
            <w:r w:rsidRPr="00BB7242">
              <w:rPr>
                <w:rFonts w:eastAsia="Century Gothic" w:cstheme="minorHAnsi"/>
                <w:b/>
                <w:bCs/>
                <w:color w:val="ED7D31" w:themeColor="accent2"/>
                <w:sz w:val="18"/>
                <w:szCs w:val="18"/>
              </w:rPr>
              <w:t>.</w:t>
            </w:r>
          </w:p>
          <w:p w14:paraId="53C31D3A" w14:textId="77777777" w:rsidR="00BF59D3" w:rsidRPr="00BB7242" w:rsidRDefault="00BF59D3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how credit cards work. </w:t>
            </w:r>
          </w:p>
          <w:p w14:paraId="47ECACE5" w14:textId="0F82EF1E" w:rsidR="00A70ED6" w:rsidRPr="00BB7242" w:rsidRDefault="00BF59D3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some advantages and disadvantages of credit cards</w:t>
            </w:r>
          </w:p>
          <w:p w14:paraId="2D1C017B" w14:textId="26718C46" w:rsidR="00BF59D3" w:rsidRPr="00BB7242" w:rsidRDefault="00BF59D3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</w:p>
          <w:p w14:paraId="5E8C0BEE" w14:textId="32786BD5" w:rsidR="00BF59D3" w:rsidRPr="00BB7242" w:rsidRDefault="00BF59D3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why school leavers are sometimes encouraged to get credit cards when they leave school</w:t>
            </w:r>
          </w:p>
          <w:p w14:paraId="50CD8B0B" w14:textId="785BF577" w:rsidR="00BF59D3" w:rsidRPr="00BB7242" w:rsidRDefault="00BF59D3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</w:p>
          <w:p w14:paraId="5DB1B7BD" w14:textId="4A3B4A93" w:rsidR="00A70ED6" w:rsidRPr="00BB7242" w:rsidRDefault="00BF59D3" w:rsidP="00CB5B01">
            <w:pPr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Reflect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on what you have learnt and what you need to investigate further to gain a full understanding of credit cards and debt. </w:t>
            </w:r>
          </w:p>
          <w:p w14:paraId="05E2B2BE" w14:textId="77777777" w:rsidR="00A70ED6" w:rsidRPr="00BB7242" w:rsidRDefault="00A70ED6" w:rsidP="002116DE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682A9CA" w14:textId="77777777" w:rsidR="00BF59D3" w:rsidRPr="00BB7242" w:rsidRDefault="00BF59D3" w:rsidP="00CB5B01">
            <w:pPr>
              <w:spacing w:before="120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28">
              <w:r w:rsidRPr="00BB7242">
                <w:rPr>
                  <w:rFonts w:eastAsia="Century Gothic" w:cstheme="minorHAnsi"/>
                  <w:b/>
                  <w:bCs/>
                  <w:color w:val="ED7D31" w:themeColor="accent2"/>
                  <w:sz w:val="18"/>
                  <w:szCs w:val="18"/>
                  <w:u w:val="single"/>
                </w:rPr>
                <w:t>Managing Debt: Is credit the way to go?</w:t>
              </w:r>
            </w:hyperlink>
            <w:r w:rsidRPr="00BB7242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Pr="00BB7242">
              <w:rPr>
                <w:rFonts w:eastAsia="Century Gothic" w:cstheme="minorHAnsi"/>
                <w:sz w:val="18"/>
                <w:szCs w:val="18"/>
              </w:rPr>
              <w:t>and</w:t>
            </w:r>
            <w:r w:rsidRPr="00BB7242">
              <w:rPr>
                <w:rFonts w:eastAsia="Century Gothic" w:cstheme="minorHAnsi"/>
                <w:b/>
                <w:sz w:val="18"/>
                <w:szCs w:val="18"/>
              </w:rPr>
              <w:t xml:space="preserve"> evaluate 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payment plans for managing debt on a credit card. </w:t>
            </w: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Analyse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the differences between payment arrangements Jill can make to manage her debt.</w:t>
            </w:r>
          </w:p>
          <w:p w14:paraId="60D8C199" w14:textId="77777777" w:rsidR="00A70ED6" w:rsidRPr="00BB7242" w:rsidRDefault="00A70ED6" w:rsidP="002116DE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</w:p>
        </w:tc>
      </w:tr>
      <w:tr w:rsidR="00A70ED6" w:rsidRPr="00BB7242" w14:paraId="48DCA051" w14:textId="77777777" w:rsidTr="002116DE">
        <w:trPr>
          <w:trHeight w:val="773"/>
        </w:trPr>
        <w:tc>
          <w:tcPr>
            <w:tcW w:w="1276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BB94E6C" w14:textId="66BEC58F" w:rsidR="00A70ED6" w:rsidRPr="00BB7242" w:rsidRDefault="00A70ED6" w:rsidP="002116DE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  <w:r w:rsidRPr="00BB7242">
              <w:rPr>
                <w:rFonts w:asciiTheme="minorHAnsi" w:hAnsiTheme="minorHAnsi" w:cstheme="minorHAnsi"/>
                <w:sz w:val="18"/>
              </w:rPr>
              <w:t xml:space="preserve">WEEK </w:t>
            </w:r>
            <w:r w:rsidR="00CB5B01" w:rsidRPr="00BB7242">
              <w:rPr>
                <w:rFonts w:asciiTheme="minorHAnsi" w:hAnsiTheme="minorHAnsi" w:cstheme="minorHAnsi"/>
                <w:sz w:val="18"/>
              </w:rPr>
              <w:t>7</w:t>
            </w:r>
          </w:p>
          <w:p w14:paraId="7F026118" w14:textId="77777777" w:rsidR="00A70ED6" w:rsidRPr="00BB7242" w:rsidRDefault="00A70ED6" w:rsidP="002116DE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</w:p>
          <w:p w14:paraId="1953CA16" w14:textId="77777777" w:rsidR="00A70ED6" w:rsidRPr="00BB7242" w:rsidRDefault="00A70ED6" w:rsidP="002116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B7242">
              <w:rPr>
                <w:rFonts w:cstheme="minorHAnsi"/>
                <w:color w:val="000000"/>
                <w:sz w:val="18"/>
                <w:szCs w:val="18"/>
              </w:rPr>
              <w:t>English</w:t>
            </w:r>
          </w:p>
          <w:p w14:paraId="3E7C64EA" w14:textId="77777777" w:rsidR="00A70ED6" w:rsidRPr="00BB7242" w:rsidRDefault="00A70ED6" w:rsidP="002116DE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F3949D6" w14:textId="3B3ABC3E" w:rsidR="00185D79" w:rsidRPr="00BB7242" w:rsidRDefault="00185D79" w:rsidP="00185D79">
            <w:pPr>
              <w:spacing w:before="120" w:line="276" w:lineRule="auto"/>
              <w:ind w:left="113" w:right="113"/>
              <w:rPr>
                <w:rFonts w:eastAsia="Century Gothic" w:cstheme="minorHAnsi"/>
                <w:b/>
                <w:color w:val="ED7D31" w:themeColor="accent2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color w:val="ED7D31" w:themeColor="accent2"/>
                <w:sz w:val="18"/>
                <w:szCs w:val="18"/>
              </w:rPr>
              <w:t>Future Brief – Financial Identity</w:t>
            </w:r>
          </w:p>
          <w:p w14:paraId="1FAAA932" w14:textId="73B76F64" w:rsidR="009E7182" w:rsidRPr="00BB7242" w:rsidRDefault="009E7182" w:rsidP="00CB5B01">
            <w:pPr>
              <w:spacing w:before="120" w:line="276" w:lineRule="auto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sz w:val="18"/>
                <w:szCs w:val="18"/>
              </w:rPr>
              <w:t xml:space="preserve">View and discuss the </w:t>
            </w:r>
            <w:hyperlink r:id="rId29">
              <w:r w:rsidRPr="00BB7242">
                <w:rPr>
                  <w:rFonts w:eastAsia="Century Gothic" w:cstheme="minorHAnsi"/>
                  <w:b/>
                  <w:bCs/>
                  <w:color w:val="ED7D31" w:themeColor="accent2"/>
                  <w:sz w:val="18"/>
                  <w:szCs w:val="18"/>
                  <w:u w:val="single"/>
                </w:rPr>
                <w:t>infographic</w:t>
              </w:r>
            </w:hyperlink>
            <w:r w:rsidRPr="00BB7242">
              <w:rPr>
                <w:rFonts w:eastAsia="Century Gothic" w:cstheme="minorHAnsi"/>
                <w:sz w:val="18"/>
                <w:szCs w:val="18"/>
              </w:rPr>
              <w:t xml:space="preserve"> on debt/nama.</w:t>
            </w:r>
          </w:p>
          <w:p w14:paraId="714CD511" w14:textId="77777777" w:rsidR="009E7182" w:rsidRPr="00BB7242" w:rsidRDefault="009E7182" w:rsidP="00CB5B01">
            <w:pPr>
              <w:spacing w:line="276" w:lineRule="auto"/>
              <w:ind w:left="113" w:right="113"/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37E3A477" w14:textId="5BAC051B" w:rsidR="009E7182" w:rsidRPr="00BB7242" w:rsidRDefault="009E7182" w:rsidP="00CB5B01">
            <w:pPr>
              <w:spacing w:line="276" w:lineRule="auto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why </w:t>
            </w:r>
            <w:hyperlink r:id="rId30">
              <w:r w:rsidRPr="00BB7242">
                <w:rPr>
                  <w:rFonts w:eastAsia="Century Gothic" w:cstheme="minorHAnsi"/>
                  <w:b/>
                  <w:bCs/>
                  <w:color w:val="ED7D31" w:themeColor="accent2"/>
                  <w:sz w:val="18"/>
                  <w:szCs w:val="18"/>
                  <w:u w:val="single"/>
                </w:rPr>
                <w:t>knowing about debt</w:t>
              </w:r>
            </w:hyperlink>
            <w:r w:rsidRPr="00BB7242">
              <w:rPr>
                <w:rFonts w:eastAsia="Century Gothic" w:cstheme="minorHAnsi"/>
                <w:color w:val="ED7D31" w:themeColor="accent2"/>
                <w:sz w:val="18"/>
                <w:szCs w:val="18"/>
              </w:rPr>
              <w:t xml:space="preserve"> </w:t>
            </w:r>
            <w:r w:rsidRPr="00BB7242">
              <w:rPr>
                <w:rFonts w:eastAsia="Century Gothic" w:cstheme="minorHAnsi"/>
                <w:sz w:val="18"/>
                <w:szCs w:val="18"/>
              </w:rPr>
              <w:t>before you borrow is important.</w:t>
            </w:r>
          </w:p>
          <w:p w14:paraId="3A4147AF" w14:textId="5D95DD7B" w:rsidR="00A70ED6" w:rsidRPr="00BB7242" w:rsidRDefault="00A70ED6" w:rsidP="009E7182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DAA54E3" w14:textId="57545C35" w:rsidR="00185D79" w:rsidRPr="00BB7242" w:rsidRDefault="00185D79" w:rsidP="00185D79">
            <w:pPr>
              <w:spacing w:before="120" w:line="276" w:lineRule="auto"/>
              <w:ind w:left="113" w:right="113"/>
              <w:rPr>
                <w:rFonts w:eastAsia="Century Gothic" w:cstheme="minorHAnsi"/>
                <w:b/>
                <w:color w:val="ED7D31" w:themeColor="accent2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color w:val="ED7D31" w:themeColor="accent2"/>
                <w:sz w:val="18"/>
                <w:szCs w:val="18"/>
              </w:rPr>
              <w:t>Future Brief – Financial Identity</w:t>
            </w:r>
          </w:p>
          <w:p w14:paraId="3847C609" w14:textId="5924A3BC" w:rsidR="009E7182" w:rsidRPr="00BB7242" w:rsidRDefault="009E7182" w:rsidP="00CB5B01">
            <w:pPr>
              <w:spacing w:before="120" w:line="276" w:lineRule="auto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 xml:space="preserve">Explain 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the difference between good and bad debt/nama. </w:t>
            </w:r>
            <w:r w:rsidRPr="00BB7242">
              <w:rPr>
                <w:rFonts w:eastAsia="Century Gothic" w:cstheme="minorHAnsi"/>
                <w:b/>
                <w:sz w:val="18"/>
                <w:szCs w:val="18"/>
              </w:rPr>
              <w:t xml:space="preserve">View </w:t>
            </w:r>
            <w:hyperlink r:id="rId31">
              <w:r w:rsidRPr="00BB7242">
                <w:rPr>
                  <w:rFonts w:eastAsia="Century Gothic" w:cstheme="minorHAnsi"/>
                  <w:b/>
                  <w:bCs/>
                  <w:color w:val="ED7D31" w:themeColor="accent2"/>
                  <w:sz w:val="18"/>
                  <w:szCs w:val="18"/>
                </w:rPr>
                <w:t>these images</w:t>
              </w:r>
            </w:hyperlink>
            <w:r w:rsidRPr="00BB7242">
              <w:rPr>
                <w:rFonts w:eastAsia="Century Gothic" w:cstheme="minorHAnsi"/>
                <w:sz w:val="18"/>
                <w:szCs w:val="18"/>
              </w:rPr>
              <w:t xml:space="preserve"> for ideas.</w:t>
            </w:r>
          </w:p>
          <w:p w14:paraId="348510B3" w14:textId="77777777" w:rsidR="009E7182" w:rsidRPr="00BB7242" w:rsidRDefault="009E7182" w:rsidP="00CB5B01">
            <w:pPr>
              <w:spacing w:line="276" w:lineRule="auto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</w:p>
          <w:p w14:paraId="75744B3C" w14:textId="3FADE214" w:rsidR="00A70ED6" w:rsidRPr="00BB7242" w:rsidRDefault="009E7182" w:rsidP="00CB5B01">
            <w:pPr>
              <w:spacing w:line="276" w:lineRule="auto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the purpose of the </w:t>
            </w:r>
            <w:hyperlink r:id="rId32">
              <w:r w:rsidRPr="00BB7242">
                <w:rPr>
                  <w:rFonts w:eastAsia="Century Gothic" w:cstheme="minorHAnsi"/>
                  <w:b/>
                  <w:bCs/>
                  <w:color w:val="ED7D31" w:themeColor="accent2"/>
                  <w:sz w:val="18"/>
                  <w:szCs w:val="18"/>
                  <w:u w:val="single"/>
                </w:rPr>
                <w:t>Do-Not-Knock Campaign</w:t>
              </w:r>
            </w:hyperlink>
            <w:r w:rsidRPr="00BB7242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0977367C" w14:textId="77777777" w:rsidR="00A70ED6" w:rsidRPr="00BB7242" w:rsidRDefault="00A70ED6" w:rsidP="002116DE">
            <w:pPr>
              <w:spacing w:before="120"/>
              <w:ind w:left="113" w:right="113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C667C35" w14:textId="78BCD5F3" w:rsidR="00185D79" w:rsidRPr="00BB7242" w:rsidRDefault="00185D79" w:rsidP="00CB5B01">
            <w:pPr>
              <w:spacing w:before="120" w:line="276" w:lineRule="auto"/>
              <w:ind w:left="113" w:right="113"/>
              <w:rPr>
                <w:rFonts w:eastAsia="Century Gothic" w:cstheme="minorHAnsi"/>
                <w:b/>
                <w:color w:val="ED7D31" w:themeColor="accent2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color w:val="ED7D31" w:themeColor="accent2"/>
                <w:sz w:val="18"/>
                <w:szCs w:val="18"/>
              </w:rPr>
              <w:t>Future Brief – Financial Identity</w:t>
            </w:r>
          </w:p>
          <w:p w14:paraId="371E428F" w14:textId="65536C16" w:rsidR="009E7182" w:rsidRPr="00BB7242" w:rsidRDefault="009E7182" w:rsidP="00CB5B01">
            <w:pPr>
              <w:spacing w:before="120" w:line="276" w:lineRule="auto"/>
              <w:ind w:left="113" w:right="113"/>
              <w:rPr>
                <w:rFonts w:eastAsia="Century Gothic" w:cstheme="minorHAnsi"/>
                <w:b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 xml:space="preserve">Create </w:t>
            </w:r>
            <w:r w:rsidRPr="00BB7242">
              <w:rPr>
                <w:rFonts w:eastAsia="Century Gothic" w:cstheme="minorHAnsi"/>
                <w:sz w:val="18"/>
                <w:szCs w:val="18"/>
              </w:rPr>
              <w:t>an infographic for teenagers on how to avoid incurring debt/nama.</w:t>
            </w:r>
          </w:p>
          <w:p w14:paraId="6A376A18" w14:textId="77777777" w:rsidR="00A70ED6" w:rsidRPr="00BB7242" w:rsidRDefault="00A70ED6" w:rsidP="002116DE">
            <w:pPr>
              <w:rPr>
                <w:rFonts w:cstheme="minorHAnsi"/>
              </w:rPr>
            </w:pPr>
          </w:p>
          <w:p w14:paraId="6AEE0903" w14:textId="77777777" w:rsidR="00A70ED6" w:rsidRPr="00BB7242" w:rsidRDefault="00A70ED6" w:rsidP="002116DE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A70ED6" w:rsidRPr="00BB7242" w14:paraId="6BA8409C" w14:textId="77777777" w:rsidTr="002116DE">
        <w:trPr>
          <w:trHeight w:val="773"/>
        </w:trPr>
        <w:tc>
          <w:tcPr>
            <w:tcW w:w="1276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2FF1060" w14:textId="49322FEB" w:rsidR="00A70ED6" w:rsidRPr="00BB7242" w:rsidRDefault="00A70ED6" w:rsidP="002116DE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  <w:r w:rsidRPr="00BB7242">
              <w:rPr>
                <w:rFonts w:asciiTheme="minorHAnsi" w:hAnsiTheme="minorHAnsi" w:cstheme="minorHAnsi"/>
                <w:sz w:val="18"/>
              </w:rPr>
              <w:t xml:space="preserve">WEEK </w:t>
            </w:r>
            <w:r w:rsidR="00CB5B01" w:rsidRPr="00BB7242">
              <w:rPr>
                <w:rFonts w:asciiTheme="minorHAnsi" w:hAnsiTheme="minorHAnsi" w:cstheme="minorHAnsi"/>
                <w:sz w:val="18"/>
              </w:rPr>
              <w:t>8</w:t>
            </w:r>
          </w:p>
          <w:p w14:paraId="1E24219F" w14:textId="77777777" w:rsidR="00A70ED6" w:rsidRPr="00BB7242" w:rsidRDefault="00A70ED6" w:rsidP="002116DE">
            <w:pPr>
              <w:ind w:left="113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B2A9611" w14:textId="77777777" w:rsidR="00A70ED6" w:rsidRPr="00BB7242" w:rsidRDefault="00A70ED6" w:rsidP="002116DE">
            <w:pPr>
              <w:ind w:left="113"/>
              <w:rPr>
                <w:rFonts w:cstheme="minorHAnsi"/>
                <w:sz w:val="18"/>
                <w:szCs w:val="18"/>
              </w:rPr>
            </w:pPr>
            <w:r w:rsidRPr="00BB7242">
              <w:rPr>
                <w:rFonts w:cstheme="minorHAnsi"/>
                <w:color w:val="000000"/>
                <w:sz w:val="18"/>
                <w:szCs w:val="18"/>
              </w:rPr>
              <w:t>English</w:t>
            </w:r>
          </w:p>
          <w:p w14:paraId="5BCC0B0D" w14:textId="77777777" w:rsidR="00A70ED6" w:rsidRPr="00BB7242" w:rsidRDefault="00A70ED6" w:rsidP="002116DE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83A6749" w14:textId="4FAD0236" w:rsidR="00185D79" w:rsidRPr="00BB7242" w:rsidRDefault="00185D79" w:rsidP="00185D79">
            <w:pPr>
              <w:spacing w:before="120" w:line="276" w:lineRule="auto"/>
              <w:ind w:left="113" w:right="113"/>
              <w:rPr>
                <w:rFonts w:eastAsia="Century Gothic" w:cstheme="minorHAnsi"/>
                <w:b/>
                <w:color w:val="ED7D31" w:themeColor="accent2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color w:val="ED7D31" w:themeColor="accent2"/>
                <w:sz w:val="18"/>
                <w:szCs w:val="18"/>
              </w:rPr>
              <w:t>Future Brief – Financial Identity</w:t>
            </w:r>
          </w:p>
          <w:p w14:paraId="60698449" w14:textId="179EF56F" w:rsidR="009E7182" w:rsidRPr="00BB7242" w:rsidRDefault="009E7182" w:rsidP="00CB5B01">
            <w:pPr>
              <w:spacing w:before="120" w:line="276" w:lineRule="auto"/>
              <w:ind w:left="113" w:right="113"/>
              <w:rPr>
                <w:rFonts w:eastAsia="Century Gothic" w:cstheme="minorHAnsi"/>
                <w:b/>
                <w:bCs/>
                <w:color w:val="ED7D31" w:themeColor="accent2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 xml:space="preserve">Read </w:t>
            </w:r>
            <w:hyperlink r:id="rId33">
              <w:r w:rsidRPr="00BB7242">
                <w:rPr>
                  <w:rFonts w:eastAsia="Century Gothic" w:cstheme="minorHAnsi"/>
                  <w:b/>
                  <w:bCs/>
                  <w:color w:val="ED7D31" w:themeColor="accent2"/>
                  <w:sz w:val="18"/>
                  <w:szCs w:val="18"/>
                  <w:u w:val="single"/>
                </w:rPr>
                <w:t>Credit cards – credit card debt and management</w:t>
              </w:r>
            </w:hyperlink>
            <w:r w:rsidRPr="00BB7242">
              <w:rPr>
                <w:rFonts w:eastAsia="Century Gothic" w:cstheme="minorHAnsi"/>
                <w:b/>
                <w:bCs/>
                <w:color w:val="ED7D31" w:themeColor="accent2"/>
                <w:sz w:val="18"/>
                <w:szCs w:val="18"/>
              </w:rPr>
              <w:t>.</w:t>
            </w:r>
          </w:p>
          <w:p w14:paraId="4B04DF2D" w14:textId="77777777" w:rsidR="009E7182" w:rsidRPr="00BB7242" w:rsidRDefault="009E7182" w:rsidP="00CB5B01">
            <w:pPr>
              <w:spacing w:before="120" w:line="276" w:lineRule="auto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how credit cards work. </w:t>
            </w:r>
          </w:p>
          <w:p w14:paraId="7A5D6135" w14:textId="47A357BB" w:rsidR="00A70ED6" w:rsidRPr="00BB7242" w:rsidRDefault="00A70ED6" w:rsidP="002116DE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47B2A4F" w14:textId="21CDF946" w:rsidR="00185D79" w:rsidRPr="00BB7242" w:rsidRDefault="00185D79" w:rsidP="00185D79">
            <w:pPr>
              <w:spacing w:before="120" w:line="276" w:lineRule="auto"/>
              <w:ind w:left="113" w:right="113"/>
              <w:rPr>
                <w:rFonts w:eastAsia="Century Gothic" w:cstheme="minorHAnsi"/>
                <w:b/>
                <w:color w:val="ED7D31" w:themeColor="accent2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color w:val="ED7D31" w:themeColor="accent2"/>
                <w:sz w:val="18"/>
                <w:szCs w:val="18"/>
              </w:rPr>
              <w:t>Future Brief – Financial Identity</w:t>
            </w:r>
          </w:p>
          <w:p w14:paraId="254122E2" w14:textId="5A62343F" w:rsidR="009E7182" w:rsidRPr="00BB7242" w:rsidRDefault="009E7182" w:rsidP="00CB5B01">
            <w:pPr>
              <w:spacing w:before="120" w:line="276" w:lineRule="auto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sz w:val="18"/>
                <w:szCs w:val="18"/>
              </w:rPr>
              <w:t xml:space="preserve">View </w:t>
            </w:r>
            <w:hyperlink r:id="rId34">
              <w:r w:rsidRPr="00BB7242">
                <w:rPr>
                  <w:rFonts w:eastAsia="Century Gothic" w:cstheme="minorHAnsi"/>
                  <w:b/>
                  <w:bCs/>
                  <w:color w:val="ED7D31" w:themeColor="accent2"/>
                  <w:sz w:val="18"/>
                  <w:szCs w:val="18"/>
                  <w:u w:val="single"/>
                </w:rPr>
                <w:t>ways of buying</w:t>
              </w:r>
            </w:hyperlink>
            <w:r w:rsidRPr="00BB7242">
              <w:rPr>
                <w:rFonts w:eastAsia="Century Gothic" w:cstheme="minorHAnsi"/>
                <w:sz w:val="18"/>
                <w:szCs w:val="18"/>
              </w:rPr>
              <w:t xml:space="preserve"> to</w:t>
            </w:r>
            <w:r w:rsidRPr="00BB7242">
              <w:rPr>
                <w:rFonts w:cstheme="minorHAnsi"/>
                <w:sz w:val="18"/>
                <w:szCs w:val="18"/>
              </w:rPr>
              <w:t xml:space="preserve"> 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explore how you can purchase goods and your rights and responsibilities as a consumer. </w:t>
            </w:r>
          </w:p>
          <w:p w14:paraId="05D9C2F4" w14:textId="77777777" w:rsidR="009E7182" w:rsidRPr="00BB7242" w:rsidRDefault="009E7182" w:rsidP="009E7182">
            <w:pPr>
              <w:spacing w:line="276" w:lineRule="auto"/>
              <w:rPr>
                <w:rFonts w:eastAsia="Century Gothic" w:cstheme="minorHAnsi"/>
                <w:sz w:val="20"/>
                <w:szCs w:val="20"/>
              </w:rPr>
            </w:pPr>
          </w:p>
          <w:p w14:paraId="76658171" w14:textId="77777777" w:rsidR="00A70ED6" w:rsidRPr="00BB7242" w:rsidRDefault="00A70ED6" w:rsidP="002116DE">
            <w:pPr>
              <w:spacing w:before="120"/>
              <w:ind w:right="113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69163B8" w14:textId="44778B38" w:rsidR="00185D79" w:rsidRPr="00BB7242" w:rsidRDefault="00185D79" w:rsidP="00185D79">
            <w:pPr>
              <w:spacing w:before="120" w:line="276" w:lineRule="auto"/>
              <w:ind w:left="113" w:right="113"/>
              <w:rPr>
                <w:rFonts w:eastAsia="Century Gothic" w:cstheme="minorHAnsi"/>
                <w:b/>
                <w:color w:val="ED7D31" w:themeColor="accent2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color w:val="ED7D31" w:themeColor="accent2"/>
                <w:sz w:val="18"/>
                <w:szCs w:val="18"/>
              </w:rPr>
              <w:t>Future Brief – Financial Identity</w:t>
            </w:r>
          </w:p>
          <w:p w14:paraId="65709701" w14:textId="75E0A7C7" w:rsidR="009E7182" w:rsidRPr="00BB7242" w:rsidRDefault="009E7182" w:rsidP="00CB5B01">
            <w:pPr>
              <w:spacing w:before="120" w:line="276" w:lineRule="auto"/>
              <w:ind w:left="113" w:right="113"/>
              <w:rPr>
                <w:rFonts w:eastAsia="Century Gothic" w:cstheme="minorHAnsi"/>
                <w:sz w:val="18"/>
                <w:szCs w:val="18"/>
              </w:rPr>
            </w:pPr>
            <w:r w:rsidRPr="00BB7242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r w:rsidRPr="00BB7242">
              <w:rPr>
                <w:rFonts w:eastAsia="Century Gothic" w:cstheme="minorHAnsi"/>
                <w:sz w:val="18"/>
                <w:szCs w:val="18"/>
              </w:rPr>
              <w:t xml:space="preserve"> a resource teaching people how to manage credit cards.</w:t>
            </w:r>
          </w:p>
          <w:p w14:paraId="4CC639E7" w14:textId="0E18B8A7" w:rsidR="00A70ED6" w:rsidRPr="00BB7242" w:rsidRDefault="00A70ED6" w:rsidP="002116DE">
            <w:pPr>
              <w:pStyle w:val="NormalWeb"/>
              <w:spacing w:before="120" w:beforeAutospacing="0" w:after="0" w:afterAutospacing="0"/>
              <w:ind w:right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A70ED6" w:rsidRPr="00BB7242" w14:paraId="1B82C77E" w14:textId="77777777" w:rsidTr="002116DE">
        <w:trPr>
          <w:trHeight w:val="773"/>
        </w:trPr>
        <w:tc>
          <w:tcPr>
            <w:tcW w:w="1276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0C39DE1" w14:textId="77777777" w:rsidR="00A70ED6" w:rsidRPr="00BB7242" w:rsidRDefault="00A70ED6" w:rsidP="002116DE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18"/>
              </w:rPr>
            </w:pPr>
            <w:r w:rsidRPr="00BB7242">
              <w:rPr>
                <w:rFonts w:asciiTheme="minorHAnsi" w:hAnsiTheme="minorHAnsi" w:cstheme="minorHAnsi"/>
                <w:sz w:val="18"/>
              </w:rPr>
              <w:t>Technology</w:t>
            </w:r>
          </w:p>
        </w:tc>
        <w:tc>
          <w:tcPr>
            <w:tcW w:w="13760" w:type="dxa"/>
            <w:gridSpan w:val="5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B8C884B" w14:textId="77777777" w:rsidR="00A70ED6" w:rsidRPr="00BB7242" w:rsidRDefault="00A70ED6" w:rsidP="002116DE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Create a</w:t>
            </w:r>
            <w:hyperlink r:id="rId35" w:history="1">
              <w:r w:rsidRPr="00BB7242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 xml:space="preserve"> character</w:t>
              </w:r>
            </w:hyperlink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based on a particular money/moni personality and animate that character using</w:t>
            </w:r>
            <w:hyperlink r:id="rId36" w:history="1">
              <w:r w:rsidRPr="00BB7242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</w:rPr>
                <w:t xml:space="preserve"> </w:t>
              </w:r>
              <w:r w:rsidRPr="00BB7242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Scratch</w:t>
              </w:r>
            </w:hyperlink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programming. The character will be used as part of a financial literacy resource for year 9 and 10 students.</w:t>
            </w:r>
          </w:p>
          <w:p w14:paraId="395590FE" w14:textId="77777777" w:rsidR="00A70ED6" w:rsidRPr="00BB7242" w:rsidRDefault="00A70ED6" w:rsidP="002116DE">
            <w:pPr>
              <w:pStyle w:val="NormalWeb"/>
              <w:spacing w:before="0" w:beforeAutospacing="0" w:after="160" w:afterAutospacing="0"/>
              <w:ind w:left="113" w:right="113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Choose whether your character is a money/moni villain or hero. You could base your character on one of the</w:t>
            </w:r>
            <w:hyperlink r:id="rId37" w:history="1">
              <w:r w:rsidRPr="00BB7242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 xml:space="preserve"> Sorted money test</w:t>
              </w:r>
            </w:hyperlink>
            <w:r w:rsidRPr="00BB7242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 xml:space="preserve"> </w:t>
            </w: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personalities or you could create a character based on people in the finance sector, for example, budgeting/tahua advisors, loan sharks, mobile truck traders, bankers, or insurers.</w:t>
            </w:r>
          </w:p>
          <w:p w14:paraId="22A841C2" w14:textId="77777777" w:rsidR="00A70ED6" w:rsidRPr="00BB7242" w:rsidRDefault="00A70ED6" w:rsidP="002116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B7242">
              <w:rPr>
                <w:rFonts w:cstheme="minorHAnsi"/>
                <w:color w:val="000000"/>
                <w:sz w:val="18"/>
                <w:szCs w:val="18"/>
              </w:rPr>
              <w:t>If you are not familiar with brief development, begin by writing a brief for a product that has already been developed, as students did in</w:t>
            </w:r>
            <w:hyperlink r:id="rId38" w:history="1">
              <w:r w:rsidRPr="00BB7242">
                <w:rPr>
                  <w:rStyle w:val="Hyperlink"/>
                  <w:rFonts w:cstheme="minorHAnsi"/>
                  <w:b/>
                  <w:color w:val="ED7D31" w:themeColor="accent2"/>
                  <w:sz w:val="18"/>
                  <w:szCs w:val="18"/>
                </w:rPr>
                <w:t xml:space="preserve"> this video</w:t>
              </w:r>
            </w:hyperlink>
            <w:r w:rsidRPr="00BB7242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BB7242">
              <w:rPr>
                <w:rFonts w:cstheme="minorHAnsi"/>
                <w:color w:val="00796B"/>
                <w:sz w:val="18"/>
                <w:szCs w:val="18"/>
              </w:rPr>
              <w:t xml:space="preserve"> </w:t>
            </w:r>
            <w:r w:rsidRPr="00BB7242">
              <w:rPr>
                <w:rFonts w:cstheme="minorHAnsi"/>
                <w:color w:val="000000"/>
                <w:sz w:val="18"/>
                <w:szCs w:val="18"/>
              </w:rPr>
              <w:t>Investigate successful graphics and animations and the features that make them popular. Think about variations such as colour, personality, values, and movie or TV endorsements</w:t>
            </w:r>
          </w:p>
          <w:p w14:paraId="2BEF6F04" w14:textId="77777777" w:rsidR="00A70ED6" w:rsidRPr="00BB7242" w:rsidRDefault="00A70ED6" w:rsidP="002116DE">
            <w:pPr>
              <w:spacing w:before="120"/>
              <w:ind w:left="113" w:right="113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A70ED6" w:rsidRPr="00BB7242" w14:paraId="179E9FC9" w14:textId="77777777" w:rsidTr="002116DE">
        <w:trPr>
          <w:trHeight w:val="773"/>
        </w:trPr>
        <w:tc>
          <w:tcPr>
            <w:tcW w:w="1276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32BFADA" w14:textId="77777777" w:rsidR="00A70ED6" w:rsidRPr="00BB7242" w:rsidRDefault="00A70ED6" w:rsidP="002116DE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WEEK 9</w:t>
            </w:r>
          </w:p>
          <w:p w14:paraId="49433B03" w14:textId="77777777" w:rsidR="00A70ED6" w:rsidRPr="00BB7242" w:rsidRDefault="00A70ED6" w:rsidP="002116DE">
            <w:pPr>
              <w:pStyle w:val="NormalWeb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33BB650" w14:textId="77777777" w:rsidR="00A70ED6" w:rsidRPr="00BB7242" w:rsidRDefault="00A70ED6" w:rsidP="002116DE">
            <w:pPr>
              <w:pStyle w:val="NormalWeb"/>
              <w:spacing w:before="0" w:beforeAutospacing="0" w:after="160" w:afterAutospacing="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Technology</w:t>
            </w:r>
          </w:p>
          <w:p w14:paraId="14CDEBD7" w14:textId="77777777" w:rsidR="00A70ED6" w:rsidRPr="00BB7242" w:rsidRDefault="00A70ED6" w:rsidP="002116DE">
            <w:pPr>
              <w:pStyle w:val="NormalWeb"/>
              <w:spacing w:before="0" w:beforeAutospacing="0" w:after="160" w:afterAutospacing="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Creating a Character </w:t>
            </w:r>
          </w:p>
          <w:p w14:paraId="3ADD433D" w14:textId="77777777" w:rsidR="00A70ED6" w:rsidRPr="00BB7242" w:rsidRDefault="00A70ED6" w:rsidP="002116DE">
            <w:pPr>
              <w:rPr>
                <w:rFonts w:cstheme="minorHAnsi"/>
                <w:sz w:val="18"/>
                <w:szCs w:val="18"/>
              </w:rPr>
            </w:pPr>
          </w:p>
          <w:p w14:paraId="55695479" w14:textId="77777777" w:rsidR="00A70ED6" w:rsidRPr="00BB7242" w:rsidRDefault="00A70ED6" w:rsidP="002116DE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DD1B6DD" w14:textId="2161409C" w:rsidR="00A1051B" w:rsidRPr="00BB7242" w:rsidRDefault="00A1051B" w:rsidP="00A1051B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7242">
              <w:rPr>
                <w:rFonts w:asciiTheme="minorHAnsi" w:eastAsiaTheme="minorEastAsia" w:hAnsiTheme="minorHAnsi" w:cstheme="minorHAnsi"/>
                <w:bCs/>
                <w:color w:val="000000" w:themeColor="text1"/>
                <w:sz w:val="18"/>
                <w:szCs w:val="18"/>
              </w:rPr>
              <w:t>BRIEF DEVELOPMENT</w:t>
            </w:r>
            <w:r w:rsidR="00A70ED6" w:rsidRPr="00BB724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</w:p>
          <w:p w14:paraId="438DB32E" w14:textId="383BEBCC" w:rsidR="00A70ED6" w:rsidRPr="00BB7242" w:rsidRDefault="00A70ED6" w:rsidP="00A1051B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Plan your brief for your money/moni character. The brief should include: </w:t>
            </w:r>
          </w:p>
          <w:p w14:paraId="2E1FD01E" w14:textId="77777777" w:rsidR="00A70ED6" w:rsidRPr="00BB7242" w:rsidRDefault="00A70ED6" w:rsidP="00A70ED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 conceptual statement describing t</w:t>
            </w:r>
            <w:r w:rsidRPr="00BB72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he focus and purpose of the proposed technological outcome.</w:t>
            </w:r>
          </w:p>
          <w:p w14:paraId="157FD1AA" w14:textId="77777777" w:rsidR="00A70ED6" w:rsidRPr="00BB7242" w:rsidRDefault="00A70ED6" w:rsidP="00A70E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Identification of the target audience: Who is the user? What benefit or experience will your product give them?</w:t>
            </w:r>
          </w:p>
          <w:p w14:paraId="639B142A" w14:textId="77777777" w:rsidR="00A70ED6" w:rsidRPr="00BB7242" w:rsidRDefault="00A70ED6" w:rsidP="00A70E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 list of the constraints on the project. Think about possible constraints on time, resources and people</w:t>
            </w:r>
          </w:p>
          <w:p w14:paraId="4F616BF2" w14:textId="77777777" w:rsidR="00A70ED6" w:rsidRPr="00BB7242" w:rsidRDefault="00A70ED6" w:rsidP="00A70ED6">
            <w:pPr>
              <w:pStyle w:val="NormalWeb"/>
              <w:numPr>
                <w:ilvl w:val="0"/>
                <w:numId w:val="9"/>
              </w:numPr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Specifications: </w:t>
            </w:r>
            <w:r w:rsidRPr="00BB724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list the requirements for the outcome to be “fit for purpose”</w:t>
            </w:r>
          </w:p>
        </w:tc>
        <w:tc>
          <w:tcPr>
            <w:tcW w:w="4587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618046B" w14:textId="77777777" w:rsidR="00A1051B" w:rsidRPr="00BB7242" w:rsidRDefault="00A1051B" w:rsidP="00A1051B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B7242">
              <w:rPr>
                <w:rFonts w:asciiTheme="minorHAnsi" w:eastAsiaTheme="minorEastAsia" w:hAnsiTheme="minorHAnsi" w:cstheme="minorHAnsi"/>
                <w:bCs/>
                <w:color w:val="000000" w:themeColor="text1"/>
                <w:sz w:val="18"/>
                <w:szCs w:val="18"/>
              </w:rPr>
              <w:t>BRIEF DEVELOPMENT</w:t>
            </w:r>
            <w:r w:rsidRPr="00BB724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61EB8CB" w14:textId="6AE6DF79" w:rsidR="00A70ED6" w:rsidRPr="00BB7242" w:rsidRDefault="00A70ED6" w:rsidP="00A1051B">
            <w:pPr>
              <w:pStyle w:val="NormalWeb"/>
              <w:spacing w:before="0" w:beforeAutospacing="0" w:after="120" w:afterAutospacing="0"/>
              <w:ind w:left="113" w:right="113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br/>
            </w: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Decide whether you are going to work on your own or collaborate with a classmate. Develop a pitch to explain your ideas to the class. Gather and respond to feedback.</w:t>
            </w:r>
          </w:p>
          <w:p w14:paraId="23A42322" w14:textId="77777777" w:rsidR="00A70ED6" w:rsidRPr="00BB7242" w:rsidRDefault="00A70ED6" w:rsidP="002116DE">
            <w:pPr>
              <w:ind w:left="113" w:right="113"/>
              <w:rPr>
                <w:rFonts w:cstheme="minorHAnsi"/>
              </w:rPr>
            </w:pPr>
          </w:p>
          <w:p w14:paraId="6AE48B97" w14:textId="77777777" w:rsidR="00A70ED6" w:rsidRPr="00BB7242" w:rsidRDefault="00A70ED6" w:rsidP="002116DE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14:paraId="5CCC218E" w14:textId="77777777" w:rsidR="00A70ED6" w:rsidRPr="00BB7242" w:rsidRDefault="00A70ED6" w:rsidP="002116DE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87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656D25C" w14:textId="21FCCF52" w:rsidR="00A1051B" w:rsidRPr="00BB7242" w:rsidRDefault="00A1051B" w:rsidP="00A1051B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B7242">
              <w:rPr>
                <w:rFonts w:asciiTheme="minorHAnsi" w:eastAsiaTheme="minorEastAsia" w:hAnsiTheme="minorHAnsi" w:cstheme="minorHAnsi"/>
                <w:bCs/>
                <w:color w:val="000000" w:themeColor="text1"/>
                <w:sz w:val="18"/>
                <w:szCs w:val="18"/>
              </w:rPr>
              <w:t>BRIEF DEVELOPMENT</w:t>
            </w:r>
            <w:r w:rsidRPr="00BB724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FCF41D6" w14:textId="729F3D9B" w:rsidR="00A70ED6" w:rsidRPr="00BB7242" w:rsidRDefault="00A70ED6" w:rsidP="002116DE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Reflect on the ethical and legal issues of using open-source characters for animation</w:t>
            </w:r>
            <w:r w:rsidRPr="00BB724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  <w:p w14:paraId="7D1DA786" w14:textId="77777777" w:rsidR="00A70ED6" w:rsidRPr="00BB7242" w:rsidRDefault="00A70ED6" w:rsidP="002116DE">
            <w:pPr>
              <w:rPr>
                <w:rFonts w:cstheme="minorHAnsi"/>
              </w:rPr>
            </w:pPr>
          </w:p>
          <w:p w14:paraId="75B0B863" w14:textId="77777777" w:rsidR="00A70ED6" w:rsidRPr="00BB7242" w:rsidRDefault="00A70ED6" w:rsidP="002116DE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70ED6" w:rsidRPr="00BB7242" w14:paraId="6DAB0E08" w14:textId="77777777" w:rsidTr="002116DE">
        <w:trPr>
          <w:trHeight w:val="773"/>
        </w:trPr>
        <w:tc>
          <w:tcPr>
            <w:tcW w:w="1276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B649233" w14:textId="77777777" w:rsidR="00A70ED6" w:rsidRPr="00BB7242" w:rsidRDefault="00A70ED6" w:rsidP="002116DE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18"/>
              </w:rPr>
            </w:pPr>
            <w:r w:rsidRPr="00BB7242">
              <w:rPr>
                <w:rFonts w:asciiTheme="minorHAnsi" w:hAnsiTheme="minorHAnsi" w:cstheme="minorHAnsi"/>
                <w:sz w:val="18"/>
              </w:rPr>
              <w:t>WEEK 10</w:t>
            </w:r>
          </w:p>
          <w:p w14:paraId="1C498080" w14:textId="77777777" w:rsidR="00A70ED6" w:rsidRPr="00BB7242" w:rsidRDefault="00A70ED6" w:rsidP="002116DE">
            <w:pPr>
              <w:pStyle w:val="NormalWeb"/>
              <w:spacing w:before="0" w:beforeAutospacing="0" w:after="160" w:afterAutospacing="0"/>
              <w:ind w:lef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AD37D66" w14:textId="77777777" w:rsidR="00A70ED6" w:rsidRPr="00BB7242" w:rsidRDefault="00A70ED6" w:rsidP="002116DE">
            <w:pPr>
              <w:pStyle w:val="NormalWeb"/>
              <w:spacing w:before="0" w:beforeAutospacing="0" w:after="160" w:afterAutospacing="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Technology</w:t>
            </w:r>
          </w:p>
          <w:p w14:paraId="2E7E9629" w14:textId="77777777" w:rsidR="00A70ED6" w:rsidRPr="00BB7242" w:rsidRDefault="00A70ED6" w:rsidP="002116DE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9537025" w14:textId="77777777" w:rsidR="00A70ED6" w:rsidRPr="00BB7242" w:rsidRDefault="00A70ED6" w:rsidP="002116DE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PLANNING FOR PRACTICE/CODING FOR ANIMATION</w:t>
            </w:r>
          </w:p>
          <w:p w14:paraId="21021FB3" w14:textId="77777777" w:rsidR="00A70ED6" w:rsidRPr="00BB7242" w:rsidRDefault="00A70ED6" w:rsidP="002116DE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986CAD9" w14:textId="77777777" w:rsidR="00A70ED6" w:rsidRPr="00BB7242" w:rsidRDefault="00A70ED6" w:rsidP="002116DE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Link students to the digital resource for them to work through the steps and for computational concepts.</w:t>
            </w:r>
          </w:p>
          <w:p w14:paraId="7320E934" w14:textId="77777777" w:rsidR="00A70ED6" w:rsidRPr="00BB7242" w:rsidRDefault="00A70ED6" w:rsidP="002116DE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View a basic demo of Scratch, either through a live demo or through the</w:t>
            </w:r>
            <w:hyperlink r:id="rId39" w:history="1">
              <w:r w:rsidRPr="00BB7242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</w:rPr>
                <w:t xml:space="preserve"> </w:t>
              </w:r>
              <w:r w:rsidRPr="00BB7242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Scratch overview video</w:t>
              </w:r>
            </w:hyperlink>
            <w:r w:rsidRPr="00BB7242">
              <w:rPr>
                <w:rFonts w:asciiTheme="minorHAnsi" w:hAnsiTheme="minorHAnsi" w:cstheme="minorHAnsi"/>
                <w:color w:val="0563C1"/>
                <w:sz w:val="18"/>
                <w:szCs w:val="18"/>
              </w:rPr>
              <w:t>.</w:t>
            </w:r>
          </w:p>
          <w:p w14:paraId="509F7231" w14:textId="77777777" w:rsidR="00A70ED6" w:rsidRPr="00BB7242" w:rsidRDefault="00A70ED6" w:rsidP="002116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B7242">
              <w:rPr>
                <w:rFonts w:cstheme="minorHAnsi"/>
                <w:color w:val="000000"/>
                <w:sz w:val="18"/>
                <w:szCs w:val="18"/>
              </w:rPr>
              <w:t xml:space="preserve">Complete: </w:t>
            </w:r>
            <w:r w:rsidRPr="00BB7242">
              <w:rPr>
                <w:rFonts w:cstheme="minorHAnsi"/>
                <w:bCs/>
                <w:color w:val="000000"/>
                <w:sz w:val="18"/>
                <w:szCs w:val="18"/>
              </w:rPr>
              <w:t>Make the cat dance</w:t>
            </w:r>
          </w:p>
          <w:p w14:paraId="0FEC96D9" w14:textId="77777777" w:rsidR="00A70ED6" w:rsidRPr="00BB7242" w:rsidRDefault="00A70ED6" w:rsidP="002116DE">
            <w:pPr>
              <w:spacing w:before="120"/>
              <w:ind w:left="113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263BC88" w14:textId="77777777" w:rsidR="00A70ED6" w:rsidRPr="00BB7242" w:rsidRDefault="00A70ED6" w:rsidP="002116DE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PLANNING FOR PRACTICE/CODING FOR ANIMATION</w:t>
            </w:r>
          </w:p>
          <w:p w14:paraId="47445BA3" w14:textId="77777777" w:rsidR="00A70ED6" w:rsidRPr="00BB7242" w:rsidRDefault="00A70ED6" w:rsidP="002116DE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47C58D5" w14:textId="77777777" w:rsidR="00A70ED6" w:rsidRPr="00BB7242" w:rsidRDefault="00A70ED6" w:rsidP="002116DE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Link students to the digital resource for them to work through the steps and for computational concepts.</w:t>
            </w:r>
          </w:p>
          <w:p w14:paraId="51689AFA" w14:textId="77777777" w:rsidR="00A70ED6" w:rsidRPr="00BB7242" w:rsidRDefault="00A70ED6" w:rsidP="002116DE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Complete: </w:t>
            </w:r>
            <w:r w:rsidRPr="00BB72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Something surprising</w:t>
            </w:r>
          </w:p>
          <w:p w14:paraId="350E3A1E" w14:textId="77777777" w:rsidR="00A70ED6" w:rsidRPr="00BB7242" w:rsidRDefault="00A70ED6" w:rsidP="002116DE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Complete: </w:t>
            </w:r>
            <w:r w:rsidRPr="00BB72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Physical programming through Scratch interface</w:t>
            </w:r>
          </w:p>
          <w:p w14:paraId="7DD86DCE" w14:textId="77777777" w:rsidR="00A70ED6" w:rsidRPr="00BB7242" w:rsidRDefault="00A70ED6" w:rsidP="002116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BB7242">
              <w:rPr>
                <w:rFonts w:cstheme="minorHAnsi"/>
                <w:color w:val="000000"/>
                <w:sz w:val="18"/>
                <w:szCs w:val="18"/>
              </w:rPr>
              <w:t>Complete</w:t>
            </w:r>
            <w:r w:rsidRPr="00BB724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BB7242">
              <w:rPr>
                <w:rFonts w:cstheme="minorHAnsi"/>
                <w:bCs/>
                <w:color w:val="000000"/>
                <w:sz w:val="18"/>
                <w:szCs w:val="18"/>
              </w:rPr>
              <w:t>Pass it on Story</w:t>
            </w:r>
          </w:p>
          <w:p w14:paraId="72F98107" w14:textId="77777777" w:rsidR="00A70ED6" w:rsidRPr="00BB7242" w:rsidRDefault="00A70ED6" w:rsidP="002116DE">
            <w:pPr>
              <w:spacing w:before="120"/>
              <w:ind w:left="113" w:right="113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87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8D7D9DC" w14:textId="77777777" w:rsidR="00A70ED6" w:rsidRPr="00BB7242" w:rsidRDefault="00A70ED6" w:rsidP="002116DE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PLANNING FOR PRACTICE/CODING FOR ANIMATION</w:t>
            </w:r>
          </w:p>
          <w:p w14:paraId="3BCDB18D" w14:textId="77777777" w:rsidR="00A70ED6" w:rsidRPr="00BB7242" w:rsidRDefault="00A70ED6" w:rsidP="002116DE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D2145E3" w14:textId="77777777" w:rsidR="00A70ED6" w:rsidRPr="00BB7242" w:rsidRDefault="00A70ED6" w:rsidP="002116DE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B72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Link students to the digital resource for them to work through the steps of evaluating the testing and debugging strategies</w:t>
            </w:r>
          </w:p>
          <w:p w14:paraId="6083033C" w14:textId="77777777" w:rsidR="00A70ED6" w:rsidRPr="00BB7242" w:rsidRDefault="00A70ED6" w:rsidP="002116DE">
            <w:pPr>
              <w:rPr>
                <w:rFonts w:cstheme="minorHAnsi"/>
              </w:rPr>
            </w:pPr>
          </w:p>
          <w:p w14:paraId="1D1FF29C" w14:textId="77777777" w:rsidR="00A70ED6" w:rsidRPr="00BB7242" w:rsidRDefault="00A70ED6" w:rsidP="002116DE">
            <w:pPr>
              <w:spacing w:before="120"/>
              <w:ind w:left="113" w:right="113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</w:tbl>
    <w:p w14:paraId="4C111517" w14:textId="77777777" w:rsidR="004D00A4" w:rsidRPr="00BB7242" w:rsidRDefault="004534A7">
      <w:pPr>
        <w:rPr>
          <w:rFonts w:cstheme="minorHAnsi"/>
        </w:rPr>
      </w:pPr>
    </w:p>
    <w:sectPr w:rsidR="004D00A4" w:rsidRPr="00BB7242" w:rsidSect="00BB7242">
      <w:headerReference w:type="default" r:id="rId40"/>
      <w:footerReference w:type="default" r:id="rId41"/>
      <w:pgSz w:w="16840" w:h="11900" w:orient="landscape"/>
      <w:pgMar w:top="1936" w:right="964" w:bottom="964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8AF8" w14:textId="77777777" w:rsidR="00B112E0" w:rsidRDefault="00B112E0" w:rsidP="00A70ED6">
      <w:r>
        <w:separator/>
      </w:r>
    </w:p>
  </w:endnote>
  <w:endnote w:type="continuationSeparator" w:id="0">
    <w:p w14:paraId="52300F8B" w14:textId="77777777" w:rsidR="00B112E0" w:rsidRDefault="00B112E0" w:rsidP="00A7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4A97" w14:textId="532E8F87" w:rsidR="00BB7242" w:rsidRDefault="00BB724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450137" wp14:editId="751A44E3">
          <wp:simplePos x="0" y="0"/>
          <wp:positionH relativeFrom="page">
            <wp:align>right</wp:align>
          </wp:positionH>
          <wp:positionV relativeFrom="paragraph">
            <wp:posOffset>-609600</wp:posOffset>
          </wp:positionV>
          <wp:extent cx="10646228" cy="1062004"/>
          <wp:effectExtent l="0" t="0" r="3175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S - Word Template_V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228" cy="1062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7974" w14:textId="77777777" w:rsidR="00B112E0" w:rsidRDefault="00B112E0" w:rsidP="00A70ED6">
      <w:r>
        <w:separator/>
      </w:r>
    </w:p>
  </w:footnote>
  <w:footnote w:type="continuationSeparator" w:id="0">
    <w:p w14:paraId="1FB888DF" w14:textId="77777777" w:rsidR="00B112E0" w:rsidRDefault="00B112E0" w:rsidP="00A7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27876" w14:textId="4C70AE1D" w:rsidR="00BB7242" w:rsidRDefault="00BB724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D46814" wp14:editId="40F8BB8D">
          <wp:simplePos x="0" y="0"/>
          <wp:positionH relativeFrom="page">
            <wp:posOffset>97790</wp:posOffset>
          </wp:positionH>
          <wp:positionV relativeFrom="paragraph">
            <wp:posOffset>-419735</wp:posOffset>
          </wp:positionV>
          <wp:extent cx="10641633" cy="1061546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633" cy="1061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EF5"/>
    <w:multiLevelType w:val="hybridMultilevel"/>
    <w:tmpl w:val="6154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155E"/>
    <w:multiLevelType w:val="hybridMultilevel"/>
    <w:tmpl w:val="B75C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26F16"/>
    <w:multiLevelType w:val="hybridMultilevel"/>
    <w:tmpl w:val="EC8E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43E0"/>
    <w:multiLevelType w:val="hybridMultilevel"/>
    <w:tmpl w:val="614E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4164C"/>
    <w:multiLevelType w:val="hybridMultilevel"/>
    <w:tmpl w:val="07A6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7B8C"/>
    <w:multiLevelType w:val="hybridMultilevel"/>
    <w:tmpl w:val="0D6C3D3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6D18706A"/>
    <w:multiLevelType w:val="multilevel"/>
    <w:tmpl w:val="BF6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461098"/>
    <w:multiLevelType w:val="hybridMultilevel"/>
    <w:tmpl w:val="7A46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41BDF"/>
    <w:multiLevelType w:val="hybridMultilevel"/>
    <w:tmpl w:val="CE424238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7D795206"/>
    <w:multiLevelType w:val="hybridMultilevel"/>
    <w:tmpl w:val="FDE8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B71AA"/>
    <w:multiLevelType w:val="hybridMultilevel"/>
    <w:tmpl w:val="B1A2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D6"/>
    <w:rsid w:val="0002790D"/>
    <w:rsid w:val="00065139"/>
    <w:rsid w:val="00131CA1"/>
    <w:rsid w:val="0015086C"/>
    <w:rsid w:val="00185D79"/>
    <w:rsid w:val="00214531"/>
    <w:rsid w:val="002345AF"/>
    <w:rsid w:val="004534A7"/>
    <w:rsid w:val="00591024"/>
    <w:rsid w:val="00752A71"/>
    <w:rsid w:val="00775FB0"/>
    <w:rsid w:val="007F1006"/>
    <w:rsid w:val="00857FD6"/>
    <w:rsid w:val="008F030D"/>
    <w:rsid w:val="00975D66"/>
    <w:rsid w:val="009B1D01"/>
    <w:rsid w:val="009E7182"/>
    <w:rsid w:val="00A1051B"/>
    <w:rsid w:val="00A70ED6"/>
    <w:rsid w:val="00B00FF5"/>
    <w:rsid w:val="00B034EB"/>
    <w:rsid w:val="00B07648"/>
    <w:rsid w:val="00B112E0"/>
    <w:rsid w:val="00BB7242"/>
    <w:rsid w:val="00BF59D3"/>
    <w:rsid w:val="00C851F1"/>
    <w:rsid w:val="00CB5B01"/>
    <w:rsid w:val="00D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5FAFF"/>
  <w15:chartTrackingRefBased/>
  <w15:docId w15:val="{86EFBC62-0723-A941-A913-0AD62BD1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E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70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D6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A70ED6"/>
    <w:pPr>
      <w:ind w:left="8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70E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70ED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70ED6"/>
  </w:style>
  <w:style w:type="character" w:styleId="FollowedHyperlink">
    <w:name w:val="FollowedHyperlink"/>
    <w:basedOn w:val="DefaultParagraphFont"/>
    <w:uiPriority w:val="99"/>
    <w:semiHidden/>
    <w:unhideWhenUsed/>
    <w:rsid w:val="00A70E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fc.org.nz/news-and-media/news/mo-tatou-a-mo-ka-uri-a-muri-ake-nei-for-us-and-our-children-after-us-2/" TargetMode="External"/><Relationship Id="rId13" Type="http://schemas.openxmlformats.org/officeDocument/2006/relationships/hyperlink" Target="https://sorted.org.nz/" TargetMode="External"/><Relationship Id="rId18" Type="http://schemas.openxmlformats.org/officeDocument/2006/relationships/hyperlink" Target="https://sortedinschools.org.nz/sorted-resources/financial-identity/thinklinkers/" TargetMode="External"/><Relationship Id="rId26" Type="http://schemas.openxmlformats.org/officeDocument/2006/relationships/hyperlink" Target="http://sortedinschools.org.nz/api/v1.0/download?filename=managing-debt-is-credit-the-right-way-to-go&amp;files=51" TargetMode="External"/><Relationship Id="rId39" Type="http://schemas.openxmlformats.org/officeDocument/2006/relationships/hyperlink" Target="https://www.youtube.com/watch?v=ywG6lv9mFL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rtedinschools.org.nz/sorted-resources/financial-identity/" TargetMode="External"/><Relationship Id="rId34" Type="http://schemas.openxmlformats.org/officeDocument/2006/relationships/hyperlink" Target="https://www.consumerprotection.govt.nz/general-help/ways-of-buying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ortedinschools.org.nz/api/v1.0/download?filename=what-shapes-my-financial-identity&amp;files=244" TargetMode="External"/><Relationship Id="rId12" Type="http://schemas.openxmlformats.org/officeDocument/2006/relationships/hyperlink" Target="https://padlet.com/" TargetMode="External"/><Relationship Id="rId17" Type="http://schemas.openxmlformats.org/officeDocument/2006/relationships/hyperlink" Target="https://sortedinschools.org.nz/sorted-resources/financial-identity/" TargetMode="External"/><Relationship Id="rId25" Type="http://schemas.openxmlformats.org/officeDocument/2006/relationships/hyperlink" Target="https://sorted.org.nz/guides/credit-cards" TargetMode="External"/><Relationship Id="rId33" Type="http://schemas.openxmlformats.org/officeDocument/2006/relationships/hyperlink" Target="https://sorted.org.nz/guides/credit-cards" TargetMode="External"/><Relationship Id="rId38" Type="http://schemas.openxmlformats.org/officeDocument/2006/relationships/hyperlink" Target="http://technology.tki.org.nz/Videos/Brief-development/Examples-for-exploring-brief-develop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sortedinschools.co.nz/api/v1.0/download?filename=debt-powerpoint&amp;files=57" TargetMode="External"/><Relationship Id="rId20" Type="http://schemas.openxmlformats.org/officeDocument/2006/relationships/hyperlink" Target="http://pacific.scoop.co.nz/2010/10/%E2%80%98loan-shark%E2%80%99-money-lenders-cash-in-on-pacific-communities/" TargetMode="External"/><Relationship Id="rId29" Type="http://schemas.openxmlformats.org/officeDocument/2006/relationships/hyperlink" Target="http://sortedinschools.org.nz/api/v1.0/download?filename=debt-infographic&amp;files=259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ktochart.com/" TargetMode="External"/><Relationship Id="rId24" Type="http://schemas.openxmlformats.org/officeDocument/2006/relationships/hyperlink" Target="https://sortedinschools.org.nz/sorted-resources/financial-identity/" TargetMode="External"/><Relationship Id="rId32" Type="http://schemas.openxmlformats.org/officeDocument/2006/relationships/hyperlink" Target="https://www.consumer.org.nz/articles/do-not-knock" TargetMode="External"/><Relationship Id="rId37" Type="http://schemas.openxmlformats.org/officeDocument/2006/relationships/hyperlink" Target="https://sorted.org.nz/tools/money-personality-quiz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ortedinschools.org.nz/api/v1.0/download?filename=debt-infographic&amp;files=259" TargetMode="External"/><Relationship Id="rId23" Type="http://schemas.openxmlformats.org/officeDocument/2006/relationships/hyperlink" Target="https://sorted.org.nz/assets/Order-Collateral-booklets/Sorted-Debt-Te-Reo-Booklet.pdf" TargetMode="External"/><Relationship Id="rId28" Type="http://schemas.openxmlformats.org/officeDocument/2006/relationships/hyperlink" Target="http://sortedinschools.org.nz/api/v1.0/download?filename=managing-debt-is-credit-the-right-way-to-go&amp;files=51" TargetMode="External"/><Relationship Id="rId36" Type="http://schemas.openxmlformats.org/officeDocument/2006/relationships/hyperlink" Target="https://scratch.mit.edu/" TargetMode="External"/><Relationship Id="rId10" Type="http://schemas.openxmlformats.org/officeDocument/2006/relationships/hyperlink" Target="https://sortedinschools.org.nz/api/v1.0/download?filename=what-shapes-my-financial-identity&amp;files=244" TargetMode="External"/><Relationship Id="rId19" Type="http://schemas.openxmlformats.org/officeDocument/2006/relationships/hyperlink" Target="https://sortedinschools.org.nz/sorted-resources/financial-identity/thinklinkers/" TargetMode="External"/><Relationship Id="rId31" Type="http://schemas.openxmlformats.org/officeDocument/2006/relationships/hyperlink" Target="https://www.google.co.nz/search?safe=active&amp;rlz=1C1CAFA_enNZ729NZ730&amp;biw=1536&amp;bih=732&amp;tbm=isch&amp;sa=1&amp;ei=Vkk_W8X-A8ql0gSXyKaQAw&amp;q=good+debt+v+bad+debt+&amp;oq=good+debt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rtedinschools.org.nz/api/v1.0/download?filename=what-shapes-my-financial-identity&amp;files=244" TargetMode="External"/><Relationship Id="rId14" Type="http://schemas.openxmlformats.org/officeDocument/2006/relationships/hyperlink" Target="https://sortedinschools.org.nz/sorted-resources/sorted-tools-and-resources/" TargetMode="External"/><Relationship Id="rId22" Type="http://schemas.openxmlformats.org/officeDocument/2006/relationships/hyperlink" Target="https://sorted.org.nz/assets/Order-Collateral-booklets/Sorted-Debt-Booklet.pdf" TargetMode="External"/><Relationship Id="rId27" Type="http://schemas.openxmlformats.org/officeDocument/2006/relationships/hyperlink" Target="https://sorted.org.nz/guides/credit-cards" TargetMode="External"/><Relationship Id="rId30" Type="http://schemas.openxmlformats.org/officeDocument/2006/relationships/hyperlink" Target="https://sorted.org.nz/guides/before-borrowing" TargetMode="External"/><Relationship Id="rId35" Type="http://schemas.openxmlformats.org/officeDocument/2006/relationships/hyperlink" Target="https://scratch.mit.edu/projects/10063757/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Tista Lythe</cp:lastModifiedBy>
  <cp:revision>3</cp:revision>
  <dcterms:created xsi:type="dcterms:W3CDTF">2019-11-11T21:37:00Z</dcterms:created>
  <dcterms:modified xsi:type="dcterms:W3CDTF">2019-11-11T21:38:00Z</dcterms:modified>
</cp:coreProperties>
</file>